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29C4" w14:textId="154FF9F1" w:rsidR="00653D3C" w:rsidRPr="005C4757" w:rsidRDefault="00653D3C" w:rsidP="005C4757">
      <w:pPr>
        <w:pStyle w:val="Nagwek1"/>
        <w:jc w:val="center"/>
        <w:rPr>
          <w:rFonts w:ascii="Arial Narrow" w:hAnsi="Arial Narrow"/>
          <w:b/>
          <w:bCs/>
          <w:sz w:val="28"/>
          <w:szCs w:val="28"/>
        </w:rPr>
      </w:pPr>
      <w:r w:rsidRPr="005C4757">
        <w:rPr>
          <w:rFonts w:ascii="Arial Narrow" w:hAnsi="Arial Narrow"/>
          <w:b/>
          <w:bCs/>
          <w:sz w:val="28"/>
          <w:szCs w:val="28"/>
        </w:rPr>
        <w:t xml:space="preserve">Klauzula informacyjna  dotycząca przetwarzania danych osobowych w związku </w:t>
      </w:r>
      <w:r w:rsidRPr="005C4757">
        <w:rPr>
          <w:rFonts w:ascii="Arial Narrow" w:hAnsi="Arial Narrow"/>
          <w:b/>
          <w:bCs/>
          <w:sz w:val="28"/>
          <w:szCs w:val="28"/>
        </w:rPr>
        <w:br/>
        <w:t xml:space="preserve">z </w:t>
      </w:r>
      <w:r w:rsidR="005C4757" w:rsidRPr="005C4757">
        <w:rPr>
          <w:rFonts w:ascii="Arial Narrow" w:hAnsi="Arial Narrow"/>
          <w:b/>
          <w:bCs/>
          <w:sz w:val="28"/>
          <w:szCs w:val="28"/>
        </w:rPr>
        <w:t>zatrudnieniem w NASK S.A.</w:t>
      </w:r>
    </w:p>
    <w:p w14:paraId="281C51DB" w14:textId="6A5798DB" w:rsidR="004C3DEF" w:rsidRPr="00F70B7B" w:rsidRDefault="00653D3C" w:rsidP="00653D3C">
      <w:pPr>
        <w:pStyle w:val="Akapitzlist"/>
        <w:ind w:left="0"/>
        <w:jc w:val="both"/>
        <w:rPr>
          <w:rFonts w:ascii="Arial Narrow" w:hAnsi="Arial Narrow" w:cs="Arial"/>
        </w:rPr>
      </w:pPr>
      <w:r w:rsidRPr="00F70B7B">
        <w:rPr>
          <w:rFonts w:ascii="Arial Narrow" w:hAnsi="Arial Narrow" w:cs="Arial"/>
        </w:rPr>
        <w:t xml:space="preserve">Zgodnie z art. 13 </w:t>
      </w:r>
      <w:r w:rsidR="004C3DEF" w:rsidRPr="00F70B7B">
        <w:rPr>
          <w:rFonts w:ascii="Arial Narrow" w:hAnsi="Arial Narrow" w:cs="Arial"/>
        </w:rPr>
        <w:t>r</w:t>
      </w:r>
      <w:r w:rsidRPr="00F70B7B">
        <w:rPr>
          <w:rFonts w:ascii="Arial Narrow" w:hAnsi="Arial Narrow" w:cs="Arial"/>
        </w:rPr>
        <w:t xml:space="preserve">ozporządzenia Parlamentu Europejskiego i Rady (UE) 2016/679 z dnia 27 kwietnia 2016 r. </w:t>
      </w:r>
      <w:r w:rsidRPr="00F70B7B">
        <w:rPr>
          <w:rFonts w:ascii="Arial Narrow" w:hAnsi="Arial Narrow" w:cs="Arial"/>
        </w:rPr>
        <w:br/>
        <w:t xml:space="preserve">w sprawie ochrony osób fizycznych w związku z przetwarzaniem danych osobowych i w sprawie swobodnego przepływu takich danych oraz uchylenia dyrektywy 95/46/WE (ogólne rozporządzenie o ochronie danych) </w:t>
      </w:r>
      <w:r w:rsidRPr="00F70B7B">
        <w:rPr>
          <w:rFonts w:ascii="Arial Narrow" w:hAnsi="Arial Narrow" w:cs="Arial"/>
        </w:rPr>
        <w:br/>
        <w:t>(dz. Urz. UE L 119 z 04.05.2016, str.1 ), (dalej „RODO”) informujemy Panią/Pana, że:</w:t>
      </w:r>
    </w:p>
    <w:tbl>
      <w:tblPr>
        <w:tblStyle w:val="Tabelasiatki1jasnaakcent1"/>
        <w:tblW w:w="0" w:type="auto"/>
        <w:tblLook w:val="04A0" w:firstRow="1" w:lastRow="0" w:firstColumn="1" w:lastColumn="0" w:noHBand="0" w:noVBand="1"/>
      </w:tblPr>
      <w:tblGrid>
        <w:gridCol w:w="1696"/>
        <w:gridCol w:w="7366"/>
      </w:tblGrid>
      <w:tr w:rsidR="00653D3C" w:rsidRPr="00F70B7B" w14:paraId="62E3D3B9" w14:textId="77777777" w:rsidTr="005C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AD9E19" w14:textId="25363399" w:rsidR="00653D3C" w:rsidRPr="005C4757" w:rsidRDefault="00653D3C"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Dane Administratora danych osobowych</w:t>
            </w:r>
          </w:p>
        </w:tc>
        <w:tc>
          <w:tcPr>
            <w:tcW w:w="7366" w:type="dxa"/>
          </w:tcPr>
          <w:p w14:paraId="5396FFE5" w14:textId="46883739" w:rsidR="00653D3C" w:rsidRPr="00F70B7B" w:rsidRDefault="005005C9" w:rsidP="00653D3C">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231726">
              <w:rPr>
                <w:rFonts w:ascii="Arial Narrow" w:hAnsi="Arial Narrow" w:cs="Arial"/>
              </w:rPr>
              <w:t xml:space="preserve">Administratorem danych osobowych jest Spółka NASK S.A. z siedzibą w Warszawie, </w:t>
            </w:r>
            <w:r w:rsidRPr="005005C9">
              <w:rPr>
                <w:rFonts w:ascii="Arial Narrow" w:hAnsi="Arial Narrow" w:cs="Arial"/>
                <w:b w:val="0"/>
                <w:bCs w:val="0"/>
              </w:rPr>
              <w:t>działająca pod adresem 03-446 Warszawa, ul.</w:t>
            </w:r>
            <w:r w:rsidRPr="005005C9">
              <w:rPr>
                <w:rFonts w:ascii="Arial Narrow" w:hAnsi="Arial Narrow"/>
                <w:b w:val="0"/>
                <w:bCs w:val="0"/>
              </w:rPr>
              <w:t xml:space="preserve"> 11 Listopada 23</w:t>
            </w:r>
            <w:r w:rsidRPr="005005C9">
              <w:rPr>
                <w:rFonts w:ascii="Arial Narrow" w:hAnsi="Arial Narrow" w:cs="Arial"/>
                <w:b w:val="0"/>
                <w:bCs w:val="0"/>
              </w:rPr>
              <w:t>, zarejestrowana przez Sąd Rejonowy dla m.st. Warszawy XI</w:t>
            </w:r>
            <w:r w:rsidR="00427E54">
              <w:rPr>
                <w:rFonts w:ascii="Arial Narrow" w:hAnsi="Arial Narrow" w:cs="Arial"/>
                <w:b w:val="0"/>
                <w:bCs w:val="0"/>
              </w:rPr>
              <w:t xml:space="preserve">V </w:t>
            </w:r>
            <w:r w:rsidRPr="005005C9">
              <w:rPr>
                <w:rFonts w:ascii="Arial Narrow" w:hAnsi="Arial Narrow" w:cs="Arial"/>
                <w:b w:val="0"/>
                <w:bCs w:val="0"/>
              </w:rPr>
              <w:t xml:space="preserve">Wydział Gospodarczy KRS: 0000644422, NIP: 9512421815, REGON: 365743505, tel. +48 22 182 00 00, mail: </w:t>
            </w:r>
            <w:hyperlink r:id="rId7" w:history="1">
              <w:r w:rsidRPr="005005C9">
                <w:rPr>
                  <w:rStyle w:val="Hipercze"/>
                  <w:rFonts w:ascii="Arial Narrow" w:hAnsi="Arial Narrow" w:cs="Arial"/>
                  <w:b w:val="0"/>
                  <w:bCs w:val="0"/>
                </w:rPr>
                <w:t>kontakt@nasksa.pl</w:t>
              </w:r>
            </w:hyperlink>
            <w:r w:rsidRPr="005005C9">
              <w:rPr>
                <w:rFonts w:ascii="Arial Narrow" w:hAnsi="Arial Narrow" w:cs="Arial"/>
                <w:b w:val="0"/>
                <w:bCs w:val="0"/>
              </w:rPr>
              <w:t>, (dalej NASK S.A.)</w:t>
            </w:r>
          </w:p>
        </w:tc>
      </w:tr>
      <w:tr w:rsidR="00653D3C" w:rsidRPr="00F70B7B" w14:paraId="68D6512A"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593E50C0" w14:textId="553E73C1" w:rsidR="00653D3C" w:rsidRPr="005C4757" w:rsidRDefault="00653D3C"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Dane Inspektora ochrony danych osobowych</w:t>
            </w:r>
          </w:p>
        </w:tc>
        <w:tc>
          <w:tcPr>
            <w:tcW w:w="7366" w:type="dxa"/>
          </w:tcPr>
          <w:p w14:paraId="3E821997" w14:textId="556EE1D0" w:rsidR="00653D3C" w:rsidRPr="00F70B7B" w:rsidRDefault="004C3DEF" w:rsidP="00653D3C">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b/>
                <w:bCs/>
              </w:rPr>
              <w:t xml:space="preserve"> </w:t>
            </w:r>
            <w:r w:rsidR="00653D3C" w:rsidRPr="00F70B7B">
              <w:rPr>
                <w:rFonts w:ascii="Arial Narrow" w:hAnsi="Arial Narrow" w:cs="Arial"/>
                <w:b/>
                <w:bCs/>
              </w:rPr>
              <w:t xml:space="preserve">Inspektor ochrony </w:t>
            </w:r>
            <w:r w:rsidRPr="00F70B7B">
              <w:rPr>
                <w:rFonts w:ascii="Arial Narrow" w:hAnsi="Arial Narrow" w:cs="Arial"/>
                <w:b/>
                <w:bCs/>
              </w:rPr>
              <w:t>da</w:t>
            </w:r>
            <w:r w:rsidR="00653D3C" w:rsidRPr="00F70B7B">
              <w:rPr>
                <w:rFonts w:ascii="Arial Narrow" w:hAnsi="Arial Narrow" w:cs="Arial"/>
                <w:b/>
                <w:bCs/>
              </w:rPr>
              <w:t xml:space="preserve">nych </w:t>
            </w:r>
            <w:r w:rsidRPr="00F70B7B">
              <w:rPr>
                <w:rFonts w:ascii="Arial Narrow" w:hAnsi="Arial Narrow" w:cs="Arial"/>
                <w:b/>
                <w:bCs/>
              </w:rPr>
              <w:t>o</w:t>
            </w:r>
            <w:r w:rsidR="00653D3C" w:rsidRPr="00F70B7B">
              <w:rPr>
                <w:rFonts w:ascii="Arial Narrow" w:hAnsi="Arial Narrow" w:cs="Arial"/>
                <w:b/>
                <w:bCs/>
              </w:rPr>
              <w:t>sobowych</w:t>
            </w:r>
            <w:r w:rsidR="00653D3C" w:rsidRPr="00F70B7B">
              <w:rPr>
                <w:rFonts w:ascii="Arial Narrow" w:hAnsi="Arial Narrow" w:cs="Arial"/>
              </w:rPr>
              <w:t xml:space="preserve"> </w:t>
            </w:r>
            <w:r w:rsidR="00F70B7B" w:rsidRPr="00F70B7B">
              <w:rPr>
                <w:rFonts w:ascii="Arial Narrow" w:hAnsi="Arial Narrow" w:cs="Arial"/>
              </w:rPr>
              <w:t xml:space="preserve">jest dostępny: </w:t>
            </w:r>
          </w:p>
          <w:p w14:paraId="201C9CE2" w14:textId="0B2306E3" w:rsidR="00653D3C" w:rsidRPr="00F70B7B" w:rsidRDefault="00653D3C" w:rsidP="00653D3C">
            <w:pPr>
              <w:pStyle w:val="Akapitzlist"/>
              <w:numPr>
                <w:ilvl w:val="0"/>
                <w:numId w:val="5"/>
              </w:numPr>
              <w:tabs>
                <w:tab w:val="left" w:pos="1473"/>
              </w:tabs>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pisemnie </w:t>
            </w:r>
            <w:r w:rsidR="00F70B7B" w:rsidRPr="00F70B7B">
              <w:rPr>
                <w:rFonts w:ascii="Arial Narrow" w:hAnsi="Arial Narrow" w:cs="Arial"/>
              </w:rPr>
              <w:t>-</w:t>
            </w:r>
            <w:r w:rsidRPr="00F70B7B">
              <w:rPr>
                <w:rFonts w:ascii="Arial Narrow" w:hAnsi="Arial Narrow" w:cs="Arial"/>
              </w:rPr>
              <w:t xml:space="preserve"> adres siedziby Administratora</w:t>
            </w:r>
            <w:r w:rsidR="005005C9">
              <w:rPr>
                <w:rFonts w:ascii="Arial Narrow" w:hAnsi="Arial Narrow" w:cs="Arial"/>
              </w:rPr>
              <w:t>,</w:t>
            </w:r>
          </w:p>
          <w:p w14:paraId="04BB5A94" w14:textId="5EC80570" w:rsidR="00653D3C" w:rsidRPr="00F70B7B" w:rsidRDefault="00653D3C" w:rsidP="00653D3C">
            <w:pPr>
              <w:pStyle w:val="Akapitzlist"/>
              <w:numPr>
                <w:ilvl w:val="0"/>
                <w:numId w:val="5"/>
              </w:numPr>
              <w:tabs>
                <w:tab w:val="left" w:pos="1473"/>
              </w:tabs>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eastAsia="Times New Roman" w:hAnsi="Arial Narrow" w:cs="Arial"/>
              </w:rPr>
              <w:t xml:space="preserve">elektronicznie </w:t>
            </w:r>
            <w:r w:rsidR="00F70B7B" w:rsidRPr="00F70B7B">
              <w:rPr>
                <w:rFonts w:ascii="Arial Narrow" w:eastAsia="Times New Roman" w:hAnsi="Arial Narrow" w:cs="Arial"/>
              </w:rPr>
              <w:t xml:space="preserve">- </w:t>
            </w:r>
            <w:r w:rsidRPr="00F70B7B">
              <w:rPr>
                <w:rFonts w:ascii="Arial Narrow" w:eastAsia="Times New Roman" w:hAnsi="Arial Narrow" w:cs="Arial"/>
              </w:rPr>
              <w:t>adres e-mail</w:t>
            </w:r>
            <w:r w:rsidRPr="00F70B7B">
              <w:rPr>
                <w:rFonts w:ascii="Arial Narrow" w:hAnsi="Arial Narrow" w:cs="Arial"/>
              </w:rPr>
              <w:t xml:space="preserve">: </w:t>
            </w:r>
            <w:hyperlink r:id="rId8" w:history="1">
              <w:r w:rsidRPr="00F70B7B">
                <w:rPr>
                  <w:rStyle w:val="Hipercze"/>
                  <w:rFonts w:ascii="Arial Narrow" w:hAnsi="Arial Narrow" w:cs="Arial"/>
                </w:rPr>
                <w:t>iod@nasksa.pl</w:t>
              </w:r>
            </w:hyperlink>
          </w:p>
          <w:p w14:paraId="46ACA8D8" w14:textId="1E680EFC" w:rsidR="00653D3C" w:rsidRPr="00F70B7B" w:rsidRDefault="00653D3C" w:rsidP="00653D3C">
            <w:pPr>
              <w:pStyle w:val="Akapitzlist"/>
              <w:numPr>
                <w:ilvl w:val="0"/>
                <w:numId w:val="5"/>
              </w:numPr>
              <w:tabs>
                <w:tab w:val="left" w:pos="1473"/>
              </w:tabs>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telefonicznie </w:t>
            </w:r>
            <w:r w:rsidR="00F70B7B" w:rsidRPr="00F70B7B">
              <w:rPr>
                <w:rFonts w:ascii="Arial Narrow" w:hAnsi="Arial Narrow" w:cs="Arial"/>
              </w:rPr>
              <w:t xml:space="preserve">– nr </w:t>
            </w:r>
            <w:r w:rsidRPr="00F70B7B">
              <w:rPr>
                <w:rFonts w:ascii="Arial Narrow" w:hAnsi="Arial Narrow" w:cs="Arial"/>
              </w:rPr>
              <w:t xml:space="preserve">tel. </w:t>
            </w:r>
            <w:r w:rsidRPr="00F70B7B">
              <w:rPr>
                <w:rStyle w:val="Hipercze"/>
                <w:rFonts w:ascii="Arial Narrow" w:hAnsi="Arial Narrow" w:cs="Arial"/>
              </w:rPr>
              <w:t>+48 882 362 331</w:t>
            </w:r>
            <w:r w:rsidRPr="00F70B7B">
              <w:rPr>
                <w:rFonts w:ascii="Arial Narrow" w:hAnsi="Arial Narrow" w:cs="Arial"/>
              </w:rPr>
              <w:t>;</w:t>
            </w:r>
          </w:p>
        </w:tc>
      </w:tr>
      <w:tr w:rsidR="00653D3C" w:rsidRPr="00F70B7B" w14:paraId="5FC9B2C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00F4AB47" w14:textId="2014C4F8" w:rsidR="00653D3C"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 xml:space="preserve">Podstawy prawne </w:t>
            </w:r>
            <w:r w:rsidR="00F70B7B" w:rsidRPr="005C4757">
              <w:rPr>
                <w:rFonts w:ascii="Arial Narrow" w:hAnsi="Arial Narrow" w:cs="Arial"/>
                <w:color w:val="2F5496" w:themeColor="accent1" w:themeShade="BF"/>
              </w:rPr>
              <w:t xml:space="preserve">i cele </w:t>
            </w:r>
            <w:r w:rsidRPr="005C4757">
              <w:rPr>
                <w:rFonts w:ascii="Arial Narrow" w:hAnsi="Arial Narrow" w:cs="Arial"/>
                <w:color w:val="2F5496" w:themeColor="accent1" w:themeShade="BF"/>
              </w:rPr>
              <w:t>przetwarzania danych osobowych</w:t>
            </w:r>
          </w:p>
        </w:tc>
        <w:tc>
          <w:tcPr>
            <w:tcW w:w="7366" w:type="dxa"/>
          </w:tcPr>
          <w:p w14:paraId="6AF8425C" w14:textId="77777777" w:rsidR="005C4757" w:rsidRPr="00F70B7B" w:rsidRDefault="005C4757" w:rsidP="005C4757">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art. 6 ust. 1 pkt b) RODO w zakresie danych podanych zgodnie z art. 22¹ §1 i §2 Kodeksu pracy w celu zawarcia i wykonywania umowy o pracę; </w:t>
            </w:r>
          </w:p>
          <w:p w14:paraId="6F8FBC75" w14:textId="77777777" w:rsidR="005C4757" w:rsidRPr="00F70B7B" w:rsidRDefault="005C4757" w:rsidP="005C4757">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art. 6 ust. 1 pkt a) RODO oraz art. 9 ust. 2 lit. a) RODO w zakresie danych podanych dobrowolnie przez Pracownika na podstawie zgody tj. danych innych niż wskazane w art. 22¹ §1 i §2 Kodeksu pracy np. dotyczących wykorzystania wizerunku Pracownika i jego publikacji w </w:t>
            </w:r>
            <w:r>
              <w:rPr>
                <w:rFonts w:ascii="Arial Narrow" w:hAnsi="Arial Narrow" w:cs="Arial"/>
              </w:rPr>
              <w:t xml:space="preserve">celach </w:t>
            </w:r>
            <w:r w:rsidRPr="00F70B7B">
              <w:rPr>
                <w:rFonts w:ascii="Arial Narrow" w:hAnsi="Arial Narrow" w:cs="Arial"/>
              </w:rPr>
              <w:t xml:space="preserve">komunikacji wewnętrznej lub zewnętrznej albo danych przetwarzanych w celu uzyskania przez świadczeń socjalnych lub związanych z przynależnością do związku zawodowego;  </w:t>
            </w:r>
          </w:p>
          <w:p w14:paraId="2F7C937F" w14:textId="0477FE67" w:rsidR="004C3DEF" w:rsidRPr="00F70B7B" w:rsidRDefault="004C3DEF" w:rsidP="004C3DEF">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art. 6 ust. 1 pkt c) RODO oraz art. 9 ust.2 lit. b) RODO w celu wypełnienia obowiązku prawnego ciążącego na administratorze (Pracodawcy) w szczególności w celu wykonywania obowiązków wynikających z przepisów prawa pracy, ubezpieczeń społecznych, ubezpieczeń zdrowotnych, podatków, rachunkowości, zakładowego funduszu świadczeń socjalnych oraz realizacji innych zobowiązań wynikających obowiązujących przepisów prawa; </w:t>
            </w:r>
          </w:p>
          <w:p w14:paraId="455B6F4D" w14:textId="6A4F3C79" w:rsidR="00653D3C" w:rsidRPr="00F70B7B" w:rsidRDefault="004C3DEF" w:rsidP="004C3DEF">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art. 6 ust. 1 pkt f) w celu realizacji prawnie uzasadnionych interesów administratora, w szczególności w celu zapewnienia odporności sieci (systemu informacyjnego) na przypadkowe lub niezgodne z prawem zdarzenia naruszające dostępność, autentyczność, integralność i poufność danych osobowych, w tym identyfikowania podejrzanych płatności itp. oraz w celu zapewnienia bezpieczeństwa fizycznego budynków oraz mienia Pracodawcy (monitoring). </w:t>
            </w:r>
          </w:p>
        </w:tc>
      </w:tr>
      <w:tr w:rsidR="00653D3C" w:rsidRPr="00F70B7B" w14:paraId="6F5CABFB"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57DBEDAE" w14:textId="18ECC5C8" w:rsidR="00653D3C"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 xml:space="preserve">Podstawy faktyczne przetwarzania </w:t>
            </w:r>
          </w:p>
        </w:tc>
        <w:tc>
          <w:tcPr>
            <w:tcW w:w="7366" w:type="dxa"/>
          </w:tcPr>
          <w:p w14:paraId="3F766477" w14:textId="0F200FD1" w:rsidR="004C3DEF" w:rsidRPr="00F70B7B" w:rsidRDefault="004C3DEF" w:rsidP="004C3DEF">
            <w:pPr>
              <w:pStyle w:val="Akapitzlist"/>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zgoda</w:t>
            </w:r>
            <w:r w:rsidR="00F70B7B" w:rsidRPr="00F70B7B">
              <w:rPr>
                <w:rFonts w:ascii="Arial Narrow" w:hAnsi="Arial Narrow" w:cs="Arial"/>
              </w:rPr>
              <w:t xml:space="preserve"> osoby, której dane są przetwarzane</w:t>
            </w:r>
            <w:r w:rsidRPr="00F70B7B">
              <w:rPr>
                <w:rFonts w:ascii="Arial Narrow" w:hAnsi="Arial Narrow" w:cs="Arial"/>
              </w:rPr>
              <w:t xml:space="preserve">, </w:t>
            </w:r>
          </w:p>
          <w:p w14:paraId="3BF910EF" w14:textId="77777777" w:rsidR="004C3DEF" w:rsidRPr="00F70B7B" w:rsidRDefault="004C3DEF" w:rsidP="004C3DEF">
            <w:pPr>
              <w:pStyle w:val="Akapitzlist"/>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uzasadniony interes Administratora Danych Osobowych, </w:t>
            </w:r>
          </w:p>
          <w:p w14:paraId="2B3A1C4E" w14:textId="1AA0F358" w:rsidR="00653D3C" w:rsidRPr="00F70B7B" w:rsidRDefault="004C3DEF" w:rsidP="004C3DEF">
            <w:pPr>
              <w:pStyle w:val="Akapitzlist"/>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obsługa zawartej umowy (stosunku pracy).</w:t>
            </w:r>
          </w:p>
        </w:tc>
      </w:tr>
      <w:tr w:rsidR="00653D3C" w:rsidRPr="00F70B7B" w14:paraId="6811B006"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438B8E2F" w14:textId="3A40981D" w:rsidR="00653D3C"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Odbiorcy danych osobowych</w:t>
            </w:r>
          </w:p>
        </w:tc>
        <w:tc>
          <w:tcPr>
            <w:tcW w:w="7366" w:type="dxa"/>
          </w:tcPr>
          <w:p w14:paraId="6D6CD61B" w14:textId="77777777"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organy władzy publicznej oraz organy administracji publicznej na podstawie przepisów prawa (Policja, prokuratura, ZUS, administracja skarbowa) w zakresie niezbędnym do realizacji zadań publicznych;</w:t>
            </w:r>
          </w:p>
          <w:p w14:paraId="035EC345" w14:textId="30CE7280"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kontrahenci Administratora w ramach prowadzonej przez niego działalności, </w:t>
            </w:r>
            <w:r w:rsidR="006F79C8">
              <w:rPr>
                <w:rFonts w:ascii="Arial Narrow" w:hAnsi="Arial Narrow" w:cs="Arial"/>
              </w:rPr>
              <w:br/>
            </w:r>
            <w:r w:rsidRPr="00F70B7B">
              <w:rPr>
                <w:rFonts w:ascii="Arial Narrow" w:hAnsi="Arial Narrow" w:cs="Arial"/>
              </w:rPr>
              <w:t xml:space="preserve">w zakresie niezbędnym do zapewnienia prawidłowej współpracy, </w:t>
            </w:r>
          </w:p>
          <w:p w14:paraId="6575F279" w14:textId="77777777"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osoby, które uzyskają dostęp do informacji publicznej, </w:t>
            </w:r>
          </w:p>
          <w:p w14:paraId="78E405F0" w14:textId="7B0B5E8E"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podmioty lecznicze w celach związanych ze świadczeniem usług medycznych </w:t>
            </w:r>
            <w:r w:rsidR="006F79C8">
              <w:rPr>
                <w:rFonts w:ascii="Arial Narrow" w:hAnsi="Arial Narrow" w:cs="Arial"/>
              </w:rPr>
              <w:br/>
            </w:r>
            <w:r w:rsidRPr="00F70B7B">
              <w:rPr>
                <w:rFonts w:ascii="Arial Narrow" w:hAnsi="Arial Narrow" w:cs="Arial"/>
              </w:rPr>
              <w:t xml:space="preserve">w zakresie związanym z medycyną pracy, a także ratowania życia i zdrowia; </w:t>
            </w:r>
          </w:p>
          <w:p w14:paraId="5EC4BD4D" w14:textId="7E37676A"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podmioty dostarczające usług informatycznych, prawniczych, audytowych </w:t>
            </w:r>
            <w:r w:rsidR="006F79C8">
              <w:rPr>
                <w:rFonts w:ascii="Arial Narrow" w:hAnsi="Arial Narrow" w:cs="Arial"/>
              </w:rPr>
              <w:br/>
            </w:r>
            <w:r w:rsidRPr="00F70B7B">
              <w:rPr>
                <w:rFonts w:ascii="Arial Narrow" w:hAnsi="Arial Narrow" w:cs="Arial"/>
              </w:rPr>
              <w:t xml:space="preserve">i księgowych na rzecz Administratora; </w:t>
            </w:r>
          </w:p>
          <w:p w14:paraId="3C9F0937" w14:textId="77777777" w:rsidR="004C3DEF" w:rsidRPr="00F70B7B"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banki w związku z wypłatą przysługujących Pani/Panu świadczeń na rachunek bankowy;</w:t>
            </w:r>
          </w:p>
          <w:p w14:paraId="5BDA7D9C" w14:textId="7778021E" w:rsidR="00653D3C" w:rsidRPr="00F70B7B" w:rsidRDefault="004C3DEF" w:rsidP="00F70B7B">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lastRenderedPageBreak/>
              <w:t>jednostki naukowe i badawcze w celach naukowo-badawczych, statystycznych, badania opinii publicznej, jeżeli po wykorzystaniu dane te zostaną poddane takiej modyfikacji, która nie pozwoli ustalić tożsamości osób, których dane dotyczą.</w:t>
            </w:r>
          </w:p>
        </w:tc>
      </w:tr>
      <w:tr w:rsidR="00653D3C" w:rsidRPr="00F70B7B" w14:paraId="36051706"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099AB4AB" w14:textId="2E92CA41" w:rsidR="00653D3C"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lastRenderedPageBreak/>
              <w:t>Okres przetwarzania</w:t>
            </w:r>
          </w:p>
        </w:tc>
        <w:tc>
          <w:tcPr>
            <w:tcW w:w="7366" w:type="dxa"/>
          </w:tcPr>
          <w:p w14:paraId="3A8ADCC1" w14:textId="4965FDA6" w:rsidR="00F70B7B" w:rsidRPr="00F70B7B" w:rsidRDefault="00F70B7B" w:rsidP="00F70B7B">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F70B7B">
              <w:rPr>
                <w:rFonts w:ascii="Arial Narrow" w:hAnsi="Arial Narrow"/>
                <w:b/>
                <w:bCs/>
              </w:rPr>
              <w:t xml:space="preserve">Okres przetwarzania danych to </w:t>
            </w:r>
            <w:r w:rsidRPr="00F70B7B">
              <w:rPr>
                <w:rFonts w:ascii="Arial Narrow" w:hAnsi="Arial Narrow"/>
                <w:b/>
              </w:rPr>
              <w:t>okres rekrutacji, realizacji umowy oraz czas po  jej ustaniu:</w:t>
            </w:r>
          </w:p>
          <w:p w14:paraId="7C43B7F1" w14:textId="77777777" w:rsidR="00F70B7B" w:rsidRPr="00F70B7B" w:rsidRDefault="00F70B7B" w:rsidP="00F70B7B">
            <w:pPr>
              <w:pStyle w:val="Akapitzlist"/>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70B7B">
              <w:rPr>
                <w:rFonts w:ascii="Arial Narrow" w:hAnsi="Arial Narrow"/>
              </w:rPr>
              <w:t xml:space="preserve">do momentu przedawnienia roszczeń z tytułu umowy o pracę m.in. zgodnie z art. 291 Kodeksu Pracy tj. co do zasady przez okres 3 lat, a w zakresie umów cywilnoprawnych m.in. zgodnie z art. 118 Kodeksu Cywilnego tj. co do zasady przez okres 3 lat; </w:t>
            </w:r>
          </w:p>
          <w:p w14:paraId="4CF4A4F7" w14:textId="77777777" w:rsidR="00F70B7B" w:rsidRPr="00F70B7B" w:rsidRDefault="00F70B7B" w:rsidP="00F70B7B">
            <w:pPr>
              <w:pStyle w:val="Akapitzlist"/>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70B7B">
              <w:rPr>
                <w:rFonts w:ascii="Arial Narrow" w:hAnsi="Arial Narrow"/>
              </w:rPr>
              <w:t xml:space="preserve">do momentu wygaśnięcia obowiązku ich archiwizacji tj. akta kadrowe archiwizowane są przez okres 50 lat od dnia zakończenia przez ubezpieczonego pracownika pracy bądź okres do 10 lat m.in. dla umów zawieranych po 1 stycznia 2019 r.; </w:t>
            </w:r>
          </w:p>
          <w:p w14:paraId="606980DA" w14:textId="77777777" w:rsidR="00F70B7B" w:rsidRPr="00F70B7B" w:rsidRDefault="00F70B7B" w:rsidP="00F70B7B">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70B7B">
              <w:rPr>
                <w:rFonts w:ascii="Arial Narrow" w:hAnsi="Arial Narrow"/>
              </w:rPr>
              <w:t xml:space="preserve">dane osobowe zawarte w dokumentacji na podstawie, której przyznano świadczenia z ZFŚS oraz w pozostałej dokumentacji np. we wnioskach pracowników o świadczenia będą przechowywane przez okres 5 lat, z tym, że dokumenty płatnicze, które są dowodem opłacenia składek oraz terminu ich opłacenia będą przechowywane do czasu przedawnienia zobowiązań podatkowych; </w:t>
            </w:r>
          </w:p>
          <w:p w14:paraId="0F11B979" w14:textId="7D0B2D1B" w:rsidR="00653D3C" w:rsidRPr="00F70B7B" w:rsidRDefault="00F70B7B" w:rsidP="00F70B7B">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70B7B">
              <w:rPr>
                <w:rFonts w:ascii="Arial Narrow" w:hAnsi="Arial Narrow"/>
              </w:rPr>
              <w:t>dane osobowe przetwarzane na podstawie prawnie uzasadnionego interesu Administratora do czasu wniesienia sprzeciwu przez osobę, której dane dotyczą jednak ni</w:t>
            </w:r>
            <w:r w:rsidR="006F79C8">
              <w:rPr>
                <w:rFonts w:ascii="Arial Narrow" w:hAnsi="Arial Narrow"/>
              </w:rPr>
              <w:t xml:space="preserve">e </w:t>
            </w:r>
            <w:r w:rsidRPr="00F70B7B">
              <w:rPr>
                <w:rFonts w:ascii="Arial Narrow" w:hAnsi="Arial Narrow"/>
              </w:rPr>
              <w:t>dłużej niż 10 lat.</w:t>
            </w:r>
          </w:p>
        </w:tc>
      </w:tr>
      <w:tr w:rsidR="004C3DEF" w:rsidRPr="00F70B7B" w14:paraId="66D518B7"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3BD71B5F" w14:textId="02E4F6D8" w:rsidR="004C3DEF"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 xml:space="preserve">Prawa </w:t>
            </w:r>
          </w:p>
        </w:tc>
        <w:tc>
          <w:tcPr>
            <w:tcW w:w="7366" w:type="dxa"/>
          </w:tcPr>
          <w:p w14:paraId="7D16E2CE"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do żądania dostępu do danych osobowych na podstawie art. 15 RODO;</w:t>
            </w:r>
          </w:p>
          <w:p w14:paraId="7207EEFF"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żądania sprostowania danych na podstawie art. 16 RODO;</w:t>
            </w:r>
          </w:p>
          <w:p w14:paraId="356897B6"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do żądania od administratora ograniczenia przetwarzania danych osobowych na podstawie art. 18 RODO;</w:t>
            </w:r>
          </w:p>
          <w:p w14:paraId="0890EA53"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do wniesienia skargi do Prezesa Urzędu Ochrony Danych Osobowych;</w:t>
            </w:r>
          </w:p>
          <w:p w14:paraId="3A7A3763"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do żądania usunięcia danych osobowych na podstawie art. 17 RODO;</w:t>
            </w:r>
          </w:p>
          <w:p w14:paraId="7DABA482"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prawo do przenoszenia danych osobowych, o którym mowa w art. 20 RODO,</w:t>
            </w:r>
          </w:p>
          <w:p w14:paraId="3CD2FD5F" w14:textId="77777777" w:rsidR="004C3DEF" w:rsidRPr="00F70B7B"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 xml:space="preserve">cofnięcia zgody na przetwarzanie danych osobowych poprzez złożenie/przesłanie pisma na adres Administratora, jeżeli uprzednio wyrazili Państwo taką zgodę i przetwarzanie dotyczących Państwa danych odbywa się na jej podstawie, </w:t>
            </w:r>
          </w:p>
          <w:p w14:paraId="4641D6AA" w14:textId="46B296FE" w:rsidR="004C3DEF" w:rsidRPr="00F70B7B" w:rsidRDefault="004C3DEF" w:rsidP="00F70B7B">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70B7B">
              <w:rPr>
                <w:rFonts w:ascii="Arial Narrow" w:hAnsi="Arial Narrow" w:cs="Arial"/>
              </w:rPr>
              <w:t>wniesienia sprzeciwu wobec przetwarzania swoich danych osobowych z przyczyn związanych z szczególną sytuacją zgodnie z art. 21 RODO</w:t>
            </w:r>
          </w:p>
        </w:tc>
      </w:tr>
      <w:tr w:rsidR="004C3DEF" w:rsidRPr="00F70B7B" w14:paraId="3482DEDA"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1821FFF8" w14:textId="164888DE" w:rsidR="004C3DEF"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Udostępnianie danych</w:t>
            </w:r>
          </w:p>
        </w:tc>
        <w:tc>
          <w:tcPr>
            <w:tcW w:w="7366" w:type="dxa"/>
          </w:tcPr>
          <w:p w14:paraId="6B659E9D" w14:textId="0F04AB86" w:rsidR="004C3DEF" w:rsidRPr="00F70B7B" w:rsidRDefault="00F70B7B"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F70B7B">
              <w:rPr>
                <w:rFonts w:ascii="Arial Narrow" w:hAnsi="Arial Narrow" w:cs="Arial"/>
                <w:b/>
                <w:color w:val="000000"/>
              </w:rPr>
              <w:t>D</w:t>
            </w:r>
            <w:r w:rsidR="004C3DEF" w:rsidRPr="00F70B7B">
              <w:rPr>
                <w:rFonts w:ascii="Arial Narrow" w:hAnsi="Arial Narrow" w:cs="Arial"/>
                <w:b/>
                <w:color w:val="000000"/>
              </w:rPr>
              <w:t>ane osobowe nie są i nie będą udostępniane innym podmiotom</w:t>
            </w:r>
            <w:r w:rsidR="004C3DEF" w:rsidRPr="00F70B7B">
              <w:rPr>
                <w:rFonts w:ascii="Arial Narrow" w:hAnsi="Arial Narrow" w:cs="Arial"/>
                <w:color w:val="000000"/>
              </w:rPr>
              <w:t xml:space="preserve"> poza przypadkami, gdy obowiązek taki wynika z powszechnie obowiązujących przepisów prawa lub zostanie na to wyrażona zgoda, jednak</w:t>
            </w:r>
            <w:r w:rsidR="005005C9">
              <w:rPr>
                <w:rFonts w:ascii="Arial Narrow" w:hAnsi="Arial Narrow" w:cs="Arial"/>
                <w:color w:val="000000"/>
              </w:rPr>
              <w:t xml:space="preserve"> dane te</w:t>
            </w:r>
            <w:r w:rsidR="004C3DEF" w:rsidRPr="00F70B7B">
              <w:rPr>
                <w:rFonts w:ascii="Arial Narrow" w:hAnsi="Arial Narrow" w:cs="Arial"/>
                <w:color w:val="000000"/>
              </w:rPr>
              <w:t xml:space="preserve"> </w:t>
            </w:r>
            <w:r w:rsidR="004C3DEF" w:rsidRPr="00F70B7B">
              <w:rPr>
                <w:rFonts w:ascii="Arial Narrow" w:hAnsi="Arial Narrow" w:cs="Arial"/>
              </w:rPr>
              <w:t>mogą być udostępnione stronom postępowań administracyjnych prowadzonych na podstawie Kodeksu postępowania administracyjnego, których jest Pan/Pani stroną lub uczestnikiem w trybie udostępnienia akt tych postępowań.</w:t>
            </w:r>
          </w:p>
        </w:tc>
      </w:tr>
      <w:tr w:rsidR="004C3DEF" w:rsidRPr="00F70B7B" w14:paraId="28DF5C55"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71E90705" w14:textId="7E9F7B81" w:rsidR="004C3DEF"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Dobrowolność podania danych</w:t>
            </w:r>
          </w:p>
        </w:tc>
        <w:tc>
          <w:tcPr>
            <w:tcW w:w="7366" w:type="dxa"/>
          </w:tcPr>
          <w:p w14:paraId="13BF319F" w14:textId="30C94AEF" w:rsidR="004C3DEF" w:rsidRPr="00F70B7B"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F70B7B">
              <w:rPr>
                <w:rFonts w:ascii="Arial Narrow" w:hAnsi="Arial Narrow" w:cs="Arial"/>
                <w:b/>
                <w:bCs/>
              </w:rPr>
              <w:t>Przetwarzanie danych osobowych pracownika jest niezbędne do realizacji praw i obowiązków stron stosunku zatrudnienia</w:t>
            </w:r>
            <w:r w:rsidRPr="00F70B7B">
              <w:rPr>
                <w:rFonts w:ascii="Arial Narrow" w:hAnsi="Arial Narrow" w:cs="Arial"/>
              </w:rPr>
              <w:t xml:space="preserve"> i jest obowiązkowe na gruncie przepisów </w:t>
            </w:r>
            <w:r w:rsidR="00F70B7B" w:rsidRPr="00F70B7B">
              <w:rPr>
                <w:rFonts w:ascii="Arial Narrow" w:hAnsi="Arial Narrow" w:cs="Arial"/>
              </w:rPr>
              <w:t>K</w:t>
            </w:r>
            <w:r w:rsidRPr="00F70B7B">
              <w:rPr>
                <w:rFonts w:ascii="Arial Narrow" w:hAnsi="Arial Narrow" w:cs="Arial"/>
              </w:rPr>
              <w:t>odeksu pracy oraz innych przepisów prawa określających obowiązki Pracodawcy związane z zatrudnianiem pracowników, w szczególności jest niezbędne do zawarcia umowy o pracę/ umowy o współpracy/ umowy na realizację usług/świadczeń/dzieła.</w:t>
            </w:r>
          </w:p>
        </w:tc>
      </w:tr>
      <w:tr w:rsidR="004C3DEF" w:rsidRPr="00F70B7B" w14:paraId="04FB08D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6A85E2E2" w14:textId="2320B464" w:rsidR="004C3DEF"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Prawo do skargi</w:t>
            </w:r>
          </w:p>
        </w:tc>
        <w:tc>
          <w:tcPr>
            <w:tcW w:w="7366" w:type="dxa"/>
          </w:tcPr>
          <w:p w14:paraId="2D5DDD2E" w14:textId="090264F4" w:rsidR="004C3DEF" w:rsidRPr="00F70B7B"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F70B7B">
              <w:rPr>
                <w:rFonts w:ascii="Arial Narrow" w:hAnsi="Arial Narrow" w:cs="Arial"/>
                <w:b/>
                <w:bCs/>
              </w:rPr>
              <w:t>Jeśli uzna Pani/Pan, że przetwarzanie danych osobowych narusza obowiązujące przepisy prawa, przysługuje Pani/Panu prawo wniesienia skargi do organu nadzorczego</w:t>
            </w:r>
            <w:r w:rsidRPr="00F70B7B">
              <w:rPr>
                <w:rFonts w:ascii="Arial Narrow" w:hAnsi="Arial Narrow" w:cs="Arial"/>
              </w:rPr>
              <w:t xml:space="preserve">, którym jest Prezes Urzędu Ochrony Danych. Biuro Prezesa Urzędu Ochrony Danych Osobowych  </w:t>
            </w:r>
            <w:hyperlink r:id="rId9" w:history="1">
              <w:r w:rsidRPr="00F70B7B">
                <w:rPr>
                  <w:rFonts w:ascii="Arial Narrow" w:hAnsi="Arial Narrow" w:cs="Arial"/>
                </w:rPr>
                <w:t>Adres</w:t>
              </w:r>
            </w:hyperlink>
            <w:r w:rsidRPr="00F70B7B">
              <w:rPr>
                <w:rFonts w:ascii="Arial Narrow" w:hAnsi="Arial Narrow" w:cs="Arial"/>
              </w:rPr>
              <w:t xml:space="preserve">: Stawki 2, 00-193 Warszawa, </w:t>
            </w:r>
            <w:hyperlink r:id="rId10" w:history="1">
              <w:r w:rsidRPr="00F70B7B">
                <w:rPr>
                  <w:rFonts w:ascii="Arial Narrow" w:hAnsi="Arial Narrow" w:cs="Arial"/>
                </w:rPr>
                <w:t>Tel.</w:t>
              </w:r>
            </w:hyperlink>
            <w:r w:rsidRPr="00F70B7B">
              <w:rPr>
                <w:rFonts w:ascii="Arial Narrow" w:hAnsi="Arial Narrow" w:cs="Arial"/>
              </w:rPr>
              <w:t> 22 531 03 00.</w:t>
            </w:r>
          </w:p>
        </w:tc>
      </w:tr>
      <w:tr w:rsidR="004C3DEF" w:rsidRPr="00F70B7B" w14:paraId="174B8D3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1D94FE5B" w14:textId="354C7716" w:rsidR="004C3DEF" w:rsidRPr="005C4757" w:rsidRDefault="004C3DEF" w:rsidP="00653D3C">
            <w:pPr>
              <w:pStyle w:val="Akapitzlist"/>
              <w:ind w:left="0"/>
              <w:jc w:val="both"/>
              <w:rPr>
                <w:rFonts w:ascii="Arial Narrow" w:hAnsi="Arial Narrow" w:cs="Arial"/>
                <w:color w:val="2F5496" w:themeColor="accent1" w:themeShade="BF"/>
              </w:rPr>
            </w:pPr>
            <w:r w:rsidRPr="005C4757">
              <w:rPr>
                <w:rFonts w:ascii="Arial Narrow" w:hAnsi="Arial Narrow" w:cs="Arial"/>
                <w:color w:val="2F5496" w:themeColor="accent1" w:themeShade="BF"/>
              </w:rPr>
              <w:t xml:space="preserve">Transfer danych i ich profilowanie </w:t>
            </w:r>
          </w:p>
        </w:tc>
        <w:tc>
          <w:tcPr>
            <w:tcW w:w="7366" w:type="dxa"/>
          </w:tcPr>
          <w:p w14:paraId="77EE9809" w14:textId="51814CAD" w:rsidR="004C3DEF" w:rsidRPr="00F70B7B"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F70B7B">
              <w:rPr>
                <w:rFonts w:ascii="Arial Narrow" w:hAnsi="Arial Narrow" w:cs="Arial"/>
                <w:b/>
                <w:color w:val="000000"/>
              </w:rPr>
              <w:t>Pani/Pana dane osobowe</w:t>
            </w:r>
            <w:r w:rsidRPr="00F70B7B">
              <w:rPr>
                <w:rFonts w:ascii="Arial Narrow" w:hAnsi="Arial Narrow" w:cs="Arial"/>
                <w:color w:val="000000"/>
              </w:rPr>
              <w:t xml:space="preserve"> nie będą przekazywane do państwa trzeciego ani organizacji międzynarodowej oraz nie będą przetwarzane w sposób zautomatyzowany w tym również w formie profilowania</w:t>
            </w:r>
            <w:r w:rsidRPr="00F70B7B">
              <w:rPr>
                <w:rFonts w:ascii="Arial Narrow" w:hAnsi="Arial Narrow" w:cs="Arial"/>
              </w:rPr>
              <w:t xml:space="preserve">, o czym jest mowa w art. 22 ust. 1 i 4 RODO. </w:t>
            </w:r>
          </w:p>
        </w:tc>
      </w:tr>
    </w:tbl>
    <w:p w14:paraId="70D49E6B" w14:textId="77777777" w:rsidR="00E00DFE" w:rsidRDefault="00C67B37"/>
    <w:sectPr w:rsidR="00E00DF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6EED" w14:textId="77777777" w:rsidR="00C67B37" w:rsidRDefault="00C67B37" w:rsidP="005C4757">
      <w:pPr>
        <w:spacing w:after="0" w:line="240" w:lineRule="auto"/>
      </w:pPr>
      <w:r>
        <w:separator/>
      </w:r>
    </w:p>
  </w:endnote>
  <w:endnote w:type="continuationSeparator" w:id="0">
    <w:p w14:paraId="6AA9DD26" w14:textId="77777777" w:rsidR="00C67B37" w:rsidRDefault="00C67B37" w:rsidP="005C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C1AE" w14:textId="77777777" w:rsidR="00C67B37" w:rsidRDefault="00C67B37" w:rsidP="005C4757">
      <w:pPr>
        <w:spacing w:after="0" w:line="240" w:lineRule="auto"/>
      </w:pPr>
      <w:r>
        <w:separator/>
      </w:r>
    </w:p>
  </w:footnote>
  <w:footnote w:type="continuationSeparator" w:id="0">
    <w:p w14:paraId="008C7F3B" w14:textId="77777777" w:rsidR="00C67B37" w:rsidRDefault="00C67B37" w:rsidP="005C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EF57" w14:textId="1562EA3B" w:rsidR="005C4757" w:rsidRDefault="005C4757">
    <w:pPr>
      <w:pStyle w:val="Nagwek"/>
    </w:pPr>
    <w:r>
      <w:rPr>
        <w:noProof/>
        <w:lang w:eastAsia="pl-PL"/>
      </w:rPr>
      <w:drawing>
        <wp:anchor distT="0" distB="0" distL="114300" distR="114300" simplePos="0" relativeHeight="251659264" behindDoc="0" locked="0" layoutInCell="1" allowOverlap="1" wp14:anchorId="0EC0851F" wp14:editId="71806F77">
          <wp:simplePos x="0" y="0"/>
          <wp:positionH relativeFrom="page">
            <wp:posOffset>5683250</wp:posOffset>
          </wp:positionH>
          <wp:positionV relativeFrom="paragraph">
            <wp:posOffset>-227330</wp:posOffset>
          </wp:positionV>
          <wp:extent cx="1666875" cy="4794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B0"/>
    <w:multiLevelType w:val="multilevel"/>
    <w:tmpl w:val="A6FC8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73490A"/>
    <w:multiLevelType w:val="hybridMultilevel"/>
    <w:tmpl w:val="6A5A7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30504"/>
    <w:multiLevelType w:val="hybridMultilevel"/>
    <w:tmpl w:val="19C85F64"/>
    <w:lvl w:ilvl="0" w:tplc="04150013">
      <w:start w:val="1"/>
      <w:numFmt w:val="upperRoman"/>
      <w:lvlText w:val="%1."/>
      <w:lvlJc w:val="righ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E37B7C"/>
    <w:multiLevelType w:val="hybridMultilevel"/>
    <w:tmpl w:val="324E5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225D09"/>
    <w:multiLevelType w:val="hybridMultilevel"/>
    <w:tmpl w:val="D774FEA8"/>
    <w:lvl w:ilvl="0" w:tplc="04150013">
      <w:start w:val="1"/>
      <w:numFmt w:val="upperRoman"/>
      <w:lvlText w:val="%1."/>
      <w:lvlJc w:val="righ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94017E9"/>
    <w:multiLevelType w:val="hybridMultilevel"/>
    <w:tmpl w:val="F8B0311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42B6139"/>
    <w:multiLevelType w:val="hybridMultilevel"/>
    <w:tmpl w:val="2572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C2F28"/>
    <w:multiLevelType w:val="hybridMultilevel"/>
    <w:tmpl w:val="A37095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1A32ED4"/>
    <w:multiLevelType w:val="hybridMultilevel"/>
    <w:tmpl w:val="7CE24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95777E"/>
    <w:multiLevelType w:val="hybridMultilevel"/>
    <w:tmpl w:val="FA541E6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645614E8"/>
    <w:multiLevelType w:val="hybridMultilevel"/>
    <w:tmpl w:val="5A2002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E5A3D5B"/>
    <w:multiLevelType w:val="multilevel"/>
    <w:tmpl w:val="187251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45A6B75"/>
    <w:multiLevelType w:val="hybridMultilevel"/>
    <w:tmpl w:val="7876E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1"/>
  </w:num>
  <w:num w:numId="5">
    <w:abstractNumId w:val="7"/>
  </w:num>
  <w:num w:numId="6">
    <w:abstractNumId w:val="3"/>
  </w:num>
  <w:num w:numId="7">
    <w:abstractNumId w:val="1"/>
  </w:num>
  <w:num w:numId="8">
    <w:abstractNumId w:val="8"/>
  </w:num>
  <w:num w:numId="9">
    <w:abstractNumId w:val="4"/>
  </w:num>
  <w:num w:numId="10">
    <w:abstractNumId w:val="1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3C"/>
    <w:rsid w:val="00113C73"/>
    <w:rsid w:val="00427E54"/>
    <w:rsid w:val="004C3DEF"/>
    <w:rsid w:val="005005C9"/>
    <w:rsid w:val="005C4757"/>
    <w:rsid w:val="00653D3C"/>
    <w:rsid w:val="00661334"/>
    <w:rsid w:val="006F79C8"/>
    <w:rsid w:val="008549E8"/>
    <w:rsid w:val="00B6169D"/>
    <w:rsid w:val="00C172E1"/>
    <w:rsid w:val="00C67B37"/>
    <w:rsid w:val="00C7603A"/>
    <w:rsid w:val="00F70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3059"/>
  <w15:chartTrackingRefBased/>
  <w15:docId w15:val="{160D4668-D2AF-4043-B312-890318C8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D3C"/>
  </w:style>
  <w:style w:type="paragraph" w:styleId="Nagwek1">
    <w:name w:val="heading 1"/>
    <w:basedOn w:val="Normalny"/>
    <w:next w:val="Normalny"/>
    <w:link w:val="Nagwek1Znak"/>
    <w:uiPriority w:val="9"/>
    <w:qFormat/>
    <w:rsid w:val="005C4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653D3C"/>
    <w:pPr>
      <w:spacing w:after="0" w:line="240" w:lineRule="auto"/>
      <w:ind w:left="720"/>
    </w:pPr>
    <w:rPr>
      <w:rFonts w:ascii="Calibri" w:hAnsi="Calibri" w:cs="Calibri"/>
    </w:rPr>
  </w:style>
  <w:style w:type="character" w:styleId="Hipercze">
    <w:name w:val="Hyperlink"/>
    <w:basedOn w:val="Domylnaczcionkaakapitu"/>
    <w:uiPriority w:val="99"/>
    <w:unhideWhenUsed/>
    <w:rsid w:val="00653D3C"/>
    <w:rPr>
      <w:color w:val="0563C1" w:themeColor="hyperlink"/>
      <w:u w:val="single"/>
    </w:rPr>
  </w:style>
  <w:style w:type="character" w:customStyle="1" w:styleId="AkapitzlistZnak">
    <w:name w:val="Akapit z listą Znak"/>
    <w:aliases w:val="normalny tekst Znak"/>
    <w:link w:val="Akapitzlist"/>
    <w:uiPriority w:val="34"/>
    <w:locked/>
    <w:rsid w:val="00653D3C"/>
    <w:rPr>
      <w:rFonts w:ascii="Calibri" w:hAnsi="Calibri" w:cs="Calibri"/>
    </w:rPr>
  </w:style>
  <w:style w:type="table" w:styleId="Tabela-Siatka">
    <w:name w:val="Table Grid"/>
    <w:basedOn w:val="Standardowy"/>
    <w:uiPriority w:val="39"/>
    <w:rsid w:val="0065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47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757"/>
  </w:style>
  <w:style w:type="paragraph" w:styleId="Stopka">
    <w:name w:val="footer"/>
    <w:basedOn w:val="Normalny"/>
    <w:link w:val="StopkaZnak"/>
    <w:uiPriority w:val="99"/>
    <w:unhideWhenUsed/>
    <w:rsid w:val="005C47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757"/>
  </w:style>
  <w:style w:type="character" w:customStyle="1" w:styleId="Nagwek1Znak">
    <w:name w:val="Nagłówek 1 Znak"/>
    <w:basedOn w:val="Domylnaczcionkaakapitu"/>
    <w:link w:val="Nagwek1"/>
    <w:uiPriority w:val="9"/>
    <w:rsid w:val="005C4757"/>
    <w:rPr>
      <w:rFonts w:asciiTheme="majorHAnsi" w:eastAsiaTheme="majorEastAsia" w:hAnsiTheme="majorHAnsi" w:cstheme="majorBidi"/>
      <w:color w:val="2F5496" w:themeColor="accent1" w:themeShade="BF"/>
      <w:sz w:val="32"/>
      <w:szCs w:val="32"/>
    </w:rPr>
  </w:style>
  <w:style w:type="table" w:styleId="Tabelasiatki1jasnaakcent1">
    <w:name w:val="Grid Table 1 Light Accent 1"/>
    <w:basedOn w:val="Standardowy"/>
    <w:uiPriority w:val="46"/>
    <w:rsid w:val="005C47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ask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nask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pl/search?q=biuro+generalnego+inspektora+ochrony+danych+osobowych+telefon&amp;sa=X&amp;ved=0ahUKEwjglejVso7bAhXDCiwKHYlpCKsQ6BMI3gEwFA" TargetMode="Externa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6545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Mrowicka Joanna</dc:creator>
  <cp:keywords/>
  <dc:description/>
  <cp:lastModifiedBy>Mrowicka Joanna</cp:lastModifiedBy>
  <cp:revision>2</cp:revision>
  <dcterms:created xsi:type="dcterms:W3CDTF">2021-12-07T10:57:00Z</dcterms:created>
  <dcterms:modified xsi:type="dcterms:W3CDTF">2021-12-07T10:57:00Z</dcterms:modified>
</cp:coreProperties>
</file>