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138D" w14:textId="628A71B8" w:rsidR="00492105" w:rsidRPr="00467DE0" w:rsidRDefault="00501086" w:rsidP="00501086">
      <w:pPr>
        <w:jc w:val="center"/>
        <w:rPr>
          <w:rFonts w:ascii="Arial Narrow" w:hAnsi="Arial Narrow"/>
          <w:b/>
          <w:bCs/>
          <w:color w:val="2F5496" w:themeColor="accent1" w:themeShade="BF"/>
        </w:rPr>
      </w:pPr>
      <w:r w:rsidRPr="00467DE0">
        <w:rPr>
          <w:rFonts w:ascii="Arial Narrow" w:hAnsi="Arial Narrow"/>
          <w:b/>
          <w:bCs/>
          <w:color w:val="2F5496" w:themeColor="accent1" w:themeShade="BF"/>
        </w:rPr>
        <w:t xml:space="preserve">Klauzula informacyjna  dotycząca przetwarzania danych osobowych </w:t>
      </w:r>
      <w:r w:rsidRPr="00467DE0">
        <w:rPr>
          <w:rFonts w:ascii="Arial Narrow" w:hAnsi="Arial Narrow"/>
          <w:b/>
          <w:bCs/>
          <w:color w:val="2F5496" w:themeColor="accent1" w:themeShade="BF"/>
        </w:rPr>
        <w:br/>
        <w:t>w związku</w:t>
      </w:r>
      <w:r w:rsidR="000B0464" w:rsidRPr="00467DE0">
        <w:rPr>
          <w:rFonts w:ascii="Arial Narrow" w:hAnsi="Arial Narrow"/>
          <w:b/>
          <w:bCs/>
          <w:color w:val="2F5496" w:themeColor="accent1" w:themeShade="BF"/>
        </w:rPr>
        <w:t xml:space="preserve"> z</w:t>
      </w:r>
      <w:r w:rsidR="005843DB">
        <w:rPr>
          <w:rFonts w:ascii="Arial Narrow" w:hAnsi="Arial Narrow"/>
          <w:b/>
          <w:bCs/>
          <w:color w:val="2F5496" w:themeColor="accent1" w:themeShade="BF"/>
        </w:rPr>
        <w:t xml:space="preserve"> umowami zakupowymi,</w:t>
      </w:r>
      <w:r w:rsidR="000B0464" w:rsidRPr="00467DE0">
        <w:rPr>
          <w:rFonts w:ascii="Arial Narrow" w:hAnsi="Arial Narrow"/>
          <w:b/>
          <w:bCs/>
          <w:color w:val="2F5496" w:themeColor="accent1" w:themeShade="BF"/>
        </w:rPr>
        <w:t xml:space="preserve"> </w:t>
      </w:r>
      <w:r w:rsidRPr="00467DE0">
        <w:rPr>
          <w:rFonts w:ascii="Arial Narrow" w:hAnsi="Arial Narrow"/>
          <w:b/>
          <w:bCs/>
          <w:color w:val="2F5496" w:themeColor="accent1" w:themeShade="BF"/>
        </w:rPr>
        <w:t xml:space="preserve">dzierżawą łączy, najmem powierzchni oraz </w:t>
      </w:r>
      <w:r w:rsidRPr="00467DE0">
        <w:rPr>
          <w:rFonts w:ascii="Arial Narrow" w:hAnsi="Arial Narrow" w:cs="Arial"/>
          <w:b/>
          <w:bCs/>
          <w:color w:val="2F5496" w:themeColor="accent1" w:themeShade="BF"/>
          <w:shd w:val="clear" w:color="auto" w:fill="FFFFFF"/>
        </w:rPr>
        <w:t>udostępnianiem powierzchni fizycznej i infrastruktury teletechnicznej</w:t>
      </w:r>
      <w:r w:rsidR="00467DE0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 xml:space="preserve">, a także </w:t>
      </w:r>
      <w:r w:rsidR="00C91705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>świadczeni</w:t>
      </w:r>
      <w:r w:rsidR="007C7C66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>em</w:t>
      </w:r>
      <w:r w:rsidR="00C91705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 xml:space="preserve"> usług w ty</w:t>
      </w:r>
      <w:r w:rsidR="007C7C66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>ch</w:t>
      </w:r>
      <w:r w:rsidR="00C91705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 xml:space="preserve"> obszar</w:t>
      </w:r>
      <w:r w:rsidR="007C7C66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>ach</w:t>
      </w:r>
    </w:p>
    <w:p w14:paraId="46709D5E" w14:textId="0036B191" w:rsidR="000B0464" w:rsidRPr="004039F9" w:rsidRDefault="000B0464" w:rsidP="00C91705">
      <w:pPr>
        <w:pStyle w:val="Akapitzlist"/>
        <w:ind w:left="-284" w:right="-426"/>
        <w:jc w:val="both"/>
        <w:rPr>
          <w:rFonts w:ascii="Arial Narrow" w:hAnsi="Arial Narrow" w:cs="Arial"/>
        </w:rPr>
      </w:pPr>
      <w:r w:rsidRPr="004039F9">
        <w:rPr>
          <w:rFonts w:ascii="Arial Narrow" w:hAnsi="Arial Narrow" w:cs="Arial"/>
        </w:rPr>
        <w:t>Zgodnie z</w:t>
      </w:r>
      <w:r w:rsidR="00492105" w:rsidRPr="004039F9">
        <w:rPr>
          <w:rFonts w:ascii="Arial Narrow" w:hAnsi="Arial Narrow" w:cs="Arial"/>
        </w:rPr>
        <w:t xml:space="preserve"> </w:t>
      </w:r>
      <w:r w:rsidRPr="004039F9">
        <w:rPr>
          <w:rFonts w:ascii="Arial Narrow" w:hAnsi="Arial Narrow" w:cs="Arial"/>
        </w:rPr>
        <w:t xml:space="preserve">art. 14 </w:t>
      </w:r>
      <w:r w:rsidR="00BA1282" w:rsidRPr="004039F9">
        <w:rPr>
          <w:rFonts w:ascii="Arial Narrow" w:hAnsi="Arial Narrow" w:cs="Arial"/>
        </w:rPr>
        <w:t xml:space="preserve">ust. 1 i 2 </w:t>
      </w:r>
      <w:r w:rsidRPr="004039F9">
        <w:rPr>
          <w:rFonts w:ascii="Arial Narrow" w:hAnsi="Arial Narrow" w:cs="Arial"/>
        </w:rPr>
        <w:t xml:space="preserve">rozporządzenia Parlamentu Europejskiego i Rady (UE) 2016/679 z dnia 27 kwietnia 2016 r. </w:t>
      </w:r>
      <w:r w:rsidR="00C91705">
        <w:rPr>
          <w:rFonts w:ascii="Arial Narrow" w:hAnsi="Arial Narrow" w:cs="Arial"/>
        </w:rPr>
        <w:br/>
      </w:r>
      <w:r w:rsidRPr="004039F9">
        <w:rPr>
          <w:rFonts w:ascii="Arial Narrow" w:hAnsi="Arial Narrow" w:cs="Arial"/>
        </w:rPr>
        <w:t>w sprawie ochrony osób fizycznych w związku z przetwarzaniem danych osobowych i w sprawie swobodnego przepływu takich danych oraz uchylenia dyrektywy 95/46/WE (ogólne rozporządzenie o ochronie danych) (</w:t>
      </w:r>
      <w:r w:rsidR="00BA1282" w:rsidRPr="004039F9">
        <w:rPr>
          <w:rFonts w:ascii="Arial Narrow" w:hAnsi="Arial Narrow" w:cs="Arial"/>
        </w:rPr>
        <w:t>D</w:t>
      </w:r>
      <w:r w:rsidRPr="004039F9">
        <w:rPr>
          <w:rFonts w:ascii="Arial Narrow" w:hAnsi="Arial Narrow" w:cs="Arial"/>
        </w:rPr>
        <w:t xml:space="preserve">z. Urz. UE L 119 </w:t>
      </w:r>
      <w:r w:rsidR="004039F9">
        <w:rPr>
          <w:rFonts w:ascii="Arial Narrow" w:hAnsi="Arial Narrow" w:cs="Arial"/>
        </w:rPr>
        <w:br/>
      </w:r>
      <w:r w:rsidRPr="004039F9">
        <w:rPr>
          <w:rFonts w:ascii="Arial Narrow" w:hAnsi="Arial Narrow" w:cs="Arial"/>
        </w:rPr>
        <w:t>z 04.05.2016, str.1 ), (dalej „RODO”) informujemy Panią/Pana, że:</w:t>
      </w:r>
    </w:p>
    <w:tbl>
      <w:tblPr>
        <w:tblStyle w:val="Tabelasiatki1jasnaakcent1"/>
        <w:tblW w:w="9782" w:type="dxa"/>
        <w:tblInd w:w="-289" w:type="dxa"/>
        <w:tblLook w:val="04A0" w:firstRow="1" w:lastRow="0" w:firstColumn="1" w:lastColumn="0" w:noHBand="0" w:noVBand="1"/>
      </w:tblPr>
      <w:tblGrid>
        <w:gridCol w:w="1555"/>
        <w:gridCol w:w="8227"/>
      </w:tblGrid>
      <w:tr w:rsidR="000B0464" w:rsidRPr="004039F9" w14:paraId="37CA0397" w14:textId="77777777" w:rsidTr="0040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5206D9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227" w:type="dxa"/>
          </w:tcPr>
          <w:p w14:paraId="65F9B60D" w14:textId="50491165" w:rsidR="000B0464" w:rsidRPr="0029459D" w:rsidRDefault="0029459D" w:rsidP="002F14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9459D">
              <w:rPr>
                <w:rFonts w:ascii="Arial Narrow" w:hAnsi="Arial Narrow" w:cs="Arial"/>
              </w:rPr>
              <w:t xml:space="preserve">Spółka NASK S.A. z siedzibą w Warszawie, działająca pod adresem 03-446 Warszawa, </w:t>
            </w:r>
            <w:r w:rsidRPr="0029459D">
              <w:rPr>
                <w:rFonts w:ascii="Arial Narrow" w:hAnsi="Arial Narrow" w:cs="Arial"/>
              </w:rPr>
              <w:br/>
              <w:t>ul.</w:t>
            </w:r>
            <w:r w:rsidRPr="0029459D">
              <w:rPr>
                <w:rFonts w:ascii="Arial Narrow" w:hAnsi="Arial Narrow"/>
              </w:rPr>
              <w:t xml:space="preserve"> 11 Listopada 23</w:t>
            </w:r>
            <w:r w:rsidRPr="0029459D">
              <w:rPr>
                <w:rFonts w:ascii="Arial Narrow" w:hAnsi="Arial Narrow" w:cs="Arial"/>
              </w:rPr>
              <w:t xml:space="preserve">, zarejestrowana przez Sąd Rejonowy dla m.st. Warszawy XIII Wydział Gospodarczy KRS: 0000644422, NIP: 9512421815, REGON: 365743505, tel. +48 22 182 00 00, mail: </w:t>
            </w:r>
            <w:hyperlink r:id="rId7" w:history="1">
              <w:r w:rsidRPr="0029459D">
                <w:rPr>
                  <w:rStyle w:val="Hipercze"/>
                  <w:rFonts w:ascii="Arial Narrow" w:hAnsi="Arial Narrow" w:cs="Arial"/>
                </w:rPr>
                <w:t>kontakt@nasksa.pl</w:t>
              </w:r>
            </w:hyperlink>
            <w:r w:rsidRPr="0029459D">
              <w:rPr>
                <w:rFonts w:ascii="Arial Narrow" w:hAnsi="Arial Narrow" w:cs="Arial"/>
              </w:rPr>
              <w:t>, (dalej NASK S.A.)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0B0464" w:rsidRPr="004039F9" w14:paraId="42994FF3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F87CCA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227" w:type="dxa"/>
          </w:tcPr>
          <w:p w14:paraId="0E9FF424" w14:textId="56408D6B" w:rsidR="000B0464" w:rsidRPr="002F1426" w:rsidRDefault="000B0464" w:rsidP="002F14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 xml:space="preserve"> Inspektor ochrony danych osobowych</w:t>
            </w:r>
            <w:r w:rsidRPr="004039F9">
              <w:rPr>
                <w:rFonts w:ascii="Arial Narrow" w:hAnsi="Arial Narrow" w:cs="Arial"/>
              </w:rPr>
              <w:t xml:space="preserve"> </w:t>
            </w:r>
            <w:r w:rsidR="002F1426" w:rsidRPr="002F1426">
              <w:rPr>
                <w:rFonts w:ascii="Arial Narrow" w:hAnsi="Arial Narrow" w:cs="Arial"/>
              </w:rPr>
              <w:t xml:space="preserve">jest </w:t>
            </w:r>
            <w:r w:rsidRPr="002F1426">
              <w:rPr>
                <w:rFonts w:ascii="Arial Narrow" w:hAnsi="Arial Narrow" w:cs="Arial"/>
              </w:rPr>
              <w:t>dostępn</w:t>
            </w:r>
            <w:r w:rsidR="002F1426" w:rsidRPr="002F1426">
              <w:rPr>
                <w:rFonts w:ascii="Arial Narrow" w:hAnsi="Arial Narrow" w:cs="Arial"/>
              </w:rPr>
              <w:t xml:space="preserve">y w </w:t>
            </w:r>
            <w:r w:rsidRPr="002F1426">
              <w:rPr>
                <w:rFonts w:ascii="Arial Narrow" w:hAnsi="Arial Narrow" w:cs="Arial"/>
              </w:rPr>
              <w:t>NASK S.A.:</w:t>
            </w:r>
          </w:p>
          <w:p w14:paraId="2965BB82" w14:textId="1E2D396B" w:rsidR="000B0464" w:rsidRPr="004039F9" w:rsidRDefault="000B0464" w:rsidP="004039F9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pisemnie - adres siedziby Administratora;</w:t>
            </w:r>
          </w:p>
          <w:p w14:paraId="3ED72712" w14:textId="77777777" w:rsidR="000B0464" w:rsidRPr="004039F9" w:rsidRDefault="000B0464" w:rsidP="004039F9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eastAsia="Times New Roman" w:hAnsi="Arial Narrow" w:cs="Arial"/>
              </w:rPr>
              <w:t>elektronicznie - adres e-mail</w:t>
            </w:r>
            <w:r w:rsidRPr="004039F9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4039F9">
                <w:rPr>
                  <w:rStyle w:val="Hipercze"/>
                  <w:rFonts w:ascii="Arial Narrow" w:hAnsi="Arial Narrow" w:cs="Arial"/>
                </w:rPr>
                <w:t>iod@nasksa.pl</w:t>
              </w:r>
            </w:hyperlink>
            <w:r w:rsidRPr="004039F9">
              <w:rPr>
                <w:rStyle w:val="Hipercze"/>
                <w:rFonts w:ascii="Arial Narrow" w:hAnsi="Arial Narrow" w:cs="Arial"/>
              </w:rPr>
              <w:t>;</w:t>
            </w:r>
          </w:p>
          <w:p w14:paraId="27F023C7" w14:textId="1FFA2053" w:rsidR="000B0464" w:rsidRPr="002F1426" w:rsidRDefault="000B0464" w:rsidP="002F1426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telefonicznie – nr tel. </w:t>
            </w:r>
            <w:r w:rsidRPr="004039F9">
              <w:rPr>
                <w:rStyle w:val="Hipercze"/>
                <w:rFonts w:ascii="Arial Narrow" w:hAnsi="Arial Narrow" w:cs="Arial"/>
              </w:rPr>
              <w:t>+48 882 362 331</w:t>
            </w:r>
          </w:p>
        </w:tc>
      </w:tr>
      <w:tr w:rsidR="000B0464" w:rsidRPr="004039F9" w14:paraId="467C6D24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9D0222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227" w:type="dxa"/>
          </w:tcPr>
          <w:p w14:paraId="3748C908" w14:textId="77777777" w:rsidR="004B2907" w:rsidRPr="00327CC7" w:rsidRDefault="000B0464" w:rsidP="00403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27CC7">
              <w:rPr>
                <w:rFonts w:ascii="Arial Narrow" w:hAnsi="Arial Narrow"/>
                <w:b/>
                <w:bCs/>
              </w:rPr>
              <w:t>Podstawy prawne przetwarzania danych osobowych to</w:t>
            </w:r>
            <w:r w:rsidR="004B2907" w:rsidRPr="00327CC7">
              <w:rPr>
                <w:rFonts w:ascii="Arial Narrow" w:hAnsi="Arial Narrow"/>
                <w:b/>
                <w:bCs/>
              </w:rPr>
              <w:t>:</w:t>
            </w:r>
          </w:p>
          <w:p w14:paraId="0E27A1EC" w14:textId="27ED0042" w:rsidR="000E2B21" w:rsidRPr="007A060A" w:rsidRDefault="007A060A" w:rsidP="00C91705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ustawa</w:t>
            </w:r>
            <w:r w:rsidR="000E2B21" w:rsidRPr="007A060A">
              <w:rPr>
                <w:rFonts w:ascii="Arial Narrow" w:hAnsi="Arial Narrow"/>
                <w:sz w:val="22"/>
                <w:szCs w:val="22"/>
              </w:rPr>
              <w:t xml:space="preserve"> z dnia 16 lipca 2004 r. Prawo telekomunikacyjne (t.j. Dz. U. z 2019 r. poz. 2460, </w:t>
            </w:r>
            <w:r w:rsidR="00327CC7">
              <w:rPr>
                <w:rFonts w:ascii="Arial Narrow" w:hAnsi="Arial Narrow"/>
                <w:sz w:val="22"/>
                <w:szCs w:val="22"/>
              </w:rPr>
              <w:br/>
            </w:r>
            <w:r w:rsidR="000E2B21" w:rsidRPr="007A060A">
              <w:rPr>
                <w:rFonts w:ascii="Arial Narrow" w:hAnsi="Arial Narrow"/>
                <w:sz w:val="22"/>
                <w:szCs w:val="22"/>
              </w:rPr>
              <w:t>z 2020 r. poz. 374, 695, 875</w:t>
            </w:r>
            <w:r>
              <w:rPr>
                <w:rFonts w:ascii="Arial Narrow" w:hAnsi="Arial Narrow"/>
                <w:sz w:val="22"/>
                <w:szCs w:val="22"/>
              </w:rPr>
              <w:t xml:space="preserve"> z późn. zm.</w:t>
            </w:r>
            <w:r w:rsidR="000E2B21" w:rsidRPr="007A060A">
              <w:rPr>
                <w:rFonts w:ascii="Arial Narrow" w:hAnsi="Arial Narrow"/>
                <w:sz w:val="22"/>
                <w:szCs w:val="22"/>
              </w:rPr>
              <w:t>)</w:t>
            </w:r>
            <w:r w:rsidR="00090A11">
              <w:rPr>
                <w:rFonts w:ascii="Arial Narrow" w:hAnsi="Arial Narrow"/>
                <w:sz w:val="22"/>
                <w:szCs w:val="22"/>
              </w:rPr>
              <w:t xml:space="preserve"> oraz przepisy międzynarodowe, o których mowa w art. 3 ust. 3 Prawa telekomunikacyjnego,</w:t>
            </w:r>
          </w:p>
          <w:p w14:paraId="7A8F86E2" w14:textId="1CE05A8C" w:rsidR="000E2B21" w:rsidRPr="007A060A" w:rsidRDefault="000E2B21" w:rsidP="00C91705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7A060A">
              <w:rPr>
                <w:rFonts w:ascii="Arial Narrow" w:hAnsi="Arial Narrow"/>
                <w:sz w:val="22"/>
                <w:szCs w:val="22"/>
              </w:rPr>
              <w:t>ustawa z dnia 16 listopada 2012 r. o zmianie ustawy – Prawo telekomunikacyjne oraz niektórych innych ustaw (Dz. U. z 2012 r. poz. 1445, z 2013 r. poz. 1635</w:t>
            </w:r>
            <w:r w:rsidR="007A060A">
              <w:rPr>
                <w:rFonts w:ascii="Arial Narrow" w:hAnsi="Arial Narrow"/>
                <w:sz w:val="22"/>
                <w:szCs w:val="22"/>
              </w:rPr>
              <w:t xml:space="preserve"> z późn. zm.</w:t>
            </w:r>
            <w:r w:rsidRPr="007A060A">
              <w:rPr>
                <w:rFonts w:ascii="Arial Narrow" w:hAnsi="Arial Narrow"/>
                <w:sz w:val="22"/>
                <w:szCs w:val="22"/>
              </w:rPr>
              <w:t>),</w:t>
            </w:r>
          </w:p>
          <w:p w14:paraId="538B8C9D" w14:textId="5D35F89D" w:rsidR="000E2B21" w:rsidRPr="007A060A" w:rsidRDefault="000E2B21" w:rsidP="00C91705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7A060A">
              <w:rPr>
                <w:rFonts w:ascii="Arial Narrow" w:hAnsi="Arial Narrow"/>
                <w:sz w:val="22"/>
                <w:szCs w:val="22"/>
              </w:rPr>
              <w:t>ustawa z dnia 5 lipca 2018 r. o krajowym systemie cyberbezpieczeństwa (Dz. U. z 2018 r., poz. 1560 z poźn. zm.),</w:t>
            </w:r>
          </w:p>
          <w:p w14:paraId="047A24D3" w14:textId="2B6FE767" w:rsidR="00465084" w:rsidRPr="00FB6B7B" w:rsidRDefault="007A060A" w:rsidP="00C91705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B6B7B">
              <w:rPr>
                <w:rFonts w:ascii="Arial Narrow" w:hAnsi="Arial Narrow"/>
                <w:sz w:val="22"/>
                <w:szCs w:val="22"/>
              </w:rPr>
              <w:t xml:space="preserve">ustawa </w:t>
            </w:r>
            <w:r w:rsidR="00FB6B7B" w:rsidRPr="00FB6B7B">
              <w:rPr>
                <w:rFonts w:ascii="Arial Narrow" w:hAnsi="Arial Narrow"/>
                <w:sz w:val="22"/>
                <w:szCs w:val="22"/>
              </w:rPr>
              <w:t>z dnia 23 kwietnia 1964 r. Kodeks cywilny (t.j. Dz. U. z 2020 r. poz. 1740, 2320),</w:t>
            </w:r>
          </w:p>
          <w:p w14:paraId="437F1556" w14:textId="108BFFAE" w:rsidR="004B2907" w:rsidRPr="004039F9" w:rsidRDefault="004B2907" w:rsidP="00C91705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B6B7B">
              <w:rPr>
                <w:rFonts w:ascii="Arial Narrow" w:hAnsi="Arial Narrow"/>
                <w:sz w:val="22"/>
                <w:szCs w:val="22"/>
              </w:rPr>
              <w:t xml:space="preserve"> ustaw</w:t>
            </w:r>
            <w:r w:rsidR="004C5A2D" w:rsidRPr="00FB6B7B">
              <w:rPr>
                <w:rFonts w:ascii="Arial Narrow" w:hAnsi="Arial Narrow"/>
                <w:sz w:val="22"/>
                <w:szCs w:val="22"/>
              </w:rPr>
              <w:t>a</w:t>
            </w:r>
            <w:r w:rsidRPr="00FB6B7B">
              <w:rPr>
                <w:rFonts w:ascii="Arial Narrow" w:hAnsi="Arial Narrow"/>
                <w:sz w:val="22"/>
                <w:szCs w:val="22"/>
              </w:rPr>
              <w:t xml:space="preserve"> z dnia 14 czerwca 1960</w:t>
            </w:r>
            <w:r w:rsidR="007A060A" w:rsidRPr="00FB6B7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B6B7B">
              <w:rPr>
                <w:rFonts w:ascii="Arial Narrow" w:hAnsi="Arial Narrow"/>
                <w:sz w:val="22"/>
                <w:szCs w:val="22"/>
              </w:rPr>
              <w:t>r. Kodeks postępowania administracyjnego</w:t>
            </w:r>
            <w:r w:rsidR="00CF6AF4" w:rsidRPr="00FB6B7B">
              <w:rPr>
                <w:rFonts w:ascii="Arial Narrow" w:hAnsi="Arial Narrow"/>
                <w:sz w:val="22"/>
                <w:szCs w:val="22"/>
              </w:rPr>
              <w:t xml:space="preserve"> (tj. Dz. U. z 2020 r., poz. 256</w:t>
            </w:r>
            <w:r w:rsidR="00327CC7">
              <w:rPr>
                <w:rFonts w:ascii="Arial Narrow" w:hAnsi="Arial Narrow"/>
                <w:sz w:val="22"/>
                <w:szCs w:val="22"/>
              </w:rPr>
              <w:t>)</w:t>
            </w:r>
            <w:r w:rsidRPr="004039F9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3AD98CFE" w14:textId="3AA7CBFA" w:rsidR="000B0464" w:rsidRPr="00327CC7" w:rsidRDefault="00492105" w:rsidP="004039F9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27CC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 związku z </w:t>
            </w:r>
            <w:r w:rsidR="000B0464" w:rsidRPr="00327CC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§6 Statutu Spółki NASK S.A. </w:t>
            </w:r>
          </w:p>
          <w:p w14:paraId="4702CB82" w14:textId="71B4098F" w:rsidR="000B0464" w:rsidRPr="00327CC7" w:rsidRDefault="000B0464" w:rsidP="00C9170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27CC7">
              <w:rPr>
                <w:rFonts w:ascii="Arial Narrow" w:hAnsi="Arial Narrow"/>
                <w:b/>
                <w:bCs/>
              </w:rPr>
              <w:t xml:space="preserve">Przetwarzanie danych osobowych </w:t>
            </w:r>
            <w:r w:rsidR="00090A11">
              <w:rPr>
                <w:rFonts w:ascii="Arial Narrow" w:hAnsi="Arial Narrow"/>
                <w:b/>
                <w:bCs/>
              </w:rPr>
              <w:t>ma miejsce</w:t>
            </w:r>
            <w:r w:rsidRPr="00327CC7">
              <w:rPr>
                <w:rFonts w:ascii="Arial Narrow" w:hAnsi="Arial Narrow"/>
                <w:b/>
                <w:bCs/>
              </w:rPr>
              <w:t xml:space="preserve"> m.in. w następujących celach:</w:t>
            </w:r>
          </w:p>
          <w:p w14:paraId="128B6070" w14:textId="6F341CC9" w:rsidR="007A060A" w:rsidRPr="00C91705" w:rsidRDefault="007A060A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dostarczania sieci </w:t>
            </w:r>
            <w:r w:rsidR="00090A11" w:rsidRPr="00C91705">
              <w:rPr>
                <w:rFonts w:ascii="Arial Narrow" w:hAnsi="Arial Narrow"/>
              </w:rPr>
              <w:t xml:space="preserve">telekomunikacyjnej </w:t>
            </w:r>
            <w:r w:rsidRPr="00C91705">
              <w:rPr>
                <w:rFonts w:ascii="Arial Narrow" w:hAnsi="Arial Narrow"/>
              </w:rPr>
              <w:t>i udogodnień im towarzyszących oraz świadczeniu usług telekomunikacyjnych, w tym sieci i usług służących rozpowszechnianiu lub rozprowadzaniu programów radiofonicznych i telewizyjnych;</w:t>
            </w:r>
          </w:p>
          <w:p w14:paraId="5E010AFD" w14:textId="33934A4C" w:rsidR="007A060A" w:rsidRPr="00C91705" w:rsidRDefault="007A060A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dostępu do lokalnej pętli abonenckiej,</w:t>
            </w:r>
          </w:p>
          <w:p w14:paraId="5DED9032" w14:textId="77777777" w:rsidR="007A060A" w:rsidRPr="00C91705" w:rsidRDefault="007A060A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dostępu telekomunikacyjnego, polegającego w szczególności na: </w:t>
            </w:r>
          </w:p>
          <w:p w14:paraId="3496072C" w14:textId="772EF9A1" w:rsidR="007A060A" w:rsidRPr="00C91705" w:rsidRDefault="007A060A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dostępie do elementów sieci i udogodnień towarzyszących w rozumieniu przepisów Prawa telekomunikacyjnego,</w:t>
            </w:r>
          </w:p>
          <w:p w14:paraId="017DC5E7" w14:textId="77777777" w:rsidR="007C5DA6" w:rsidRPr="00C91705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budynków i infrastruktury telekomunikacyjnej, </w:t>
            </w:r>
          </w:p>
          <w:p w14:paraId="512847CC" w14:textId="77777777" w:rsidR="007C5DA6" w:rsidRPr="00C91705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odpowiednich systemów oprogramowania, w tym do systemów wsparcia operacyjnego, </w:t>
            </w:r>
          </w:p>
          <w:p w14:paraId="4F0E0883" w14:textId="77777777" w:rsidR="007C5DA6" w:rsidRPr="00C91705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translacji numerów lub systemów zapewniających analogiczne funkcje, </w:t>
            </w:r>
          </w:p>
          <w:p w14:paraId="4A530708" w14:textId="77777777" w:rsidR="007C5DA6" w:rsidRPr="00C91705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sieci telekomunikacyjnych, w tym na potrzeby roamingu, </w:t>
            </w:r>
          </w:p>
          <w:p w14:paraId="70D74473" w14:textId="77777777" w:rsidR="007C5DA6" w:rsidRPr="00C91705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systemów dostępu warunkowego, </w:t>
            </w:r>
          </w:p>
          <w:p w14:paraId="26881878" w14:textId="77777777" w:rsidR="007C5DA6" w:rsidRPr="00C91705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usług sieci wirtualnych, </w:t>
            </w:r>
          </w:p>
          <w:p w14:paraId="602B813C" w14:textId="4164883F" w:rsidR="007C5DA6" w:rsidRPr="00C91705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systemów informacyjnych lub baz danych na potrzeby przygotowywania </w:t>
            </w:r>
            <w:r w:rsidR="00467DE0">
              <w:rPr>
                <w:rFonts w:ascii="Arial Narrow" w:hAnsi="Arial Narrow"/>
              </w:rPr>
              <w:br/>
            </w:r>
            <w:r w:rsidRPr="00C91705">
              <w:rPr>
                <w:rFonts w:ascii="Arial Narrow" w:hAnsi="Arial Narrow"/>
              </w:rPr>
              <w:t>i składania zamówień, świadczenia usług, konserwacji, usuwania awarii, reklamacji oraz fakturowania;</w:t>
            </w:r>
          </w:p>
          <w:p w14:paraId="401A2291" w14:textId="1BE7734D" w:rsidR="007A060A" w:rsidRPr="00C91705" w:rsidRDefault="0081119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budowy infrastruktury telekomunikacyjnej,</w:t>
            </w:r>
          </w:p>
          <w:p w14:paraId="193F05F3" w14:textId="0B6D6AAF" w:rsidR="00FB6B7B" w:rsidRPr="00C91705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budowy instalacji telekomunikacyjnej budynków,</w:t>
            </w:r>
          </w:p>
          <w:p w14:paraId="7FA27BC9" w14:textId="5C7AE01F" w:rsidR="00FB6B7B" w:rsidRPr="00C91705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tworzenia interoperacyjności usług,</w:t>
            </w:r>
          </w:p>
          <w:p w14:paraId="70F4E086" w14:textId="4D46BFF2" w:rsidR="00FB6B7B" w:rsidRPr="00C91705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kolokacji rozumianej jako udostępnianie fizycznej przestrzeni lub urządzeń technicznych </w:t>
            </w:r>
            <w:r w:rsidR="00C91705">
              <w:rPr>
                <w:rFonts w:ascii="Arial Narrow" w:hAnsi="Arial Narrow"/>
              </w:rPr>
              <w:br/>
            </w:r>
            <w:r w:rsidRPr="00C91705">
              <w:rPr>
                <w:rFonts w:ascii="Arial Narrow" w:hAnsi="Arial Narrow"/>
              </w:rPr>
              <w:t>w celu umieszczenia i podłączenia niezbędnego sprzętu operatora podłączającego swoją sieć do sieci innego operatora lub korzystającego z dostępu do lokalnej pętli abonenckiej;</w:t>
            </w:r>
          </w:p>
          <w:p w14:paraId="6765DC7B" w14:textId="0F4CE921" w:rsidR="004039F9" w:rsidRPr="00C91705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ustanawiania połączenia sieci – fizycznego i logicznego</w:t>
            </w:r>
            <w:r w:rsidR="00501086" w:rsidRPr="00C91705">
              <w:rPr>
                <w:rFonts w:ascii="Arial Narrow" w:hAnsi="Arial Narrow"/>
              </w:rPr>
              <w:t xml:space="preserve">, </w:t>
            </w:r>
          </w:p>
          <w:p w14:paraId="02CA2279" w14:textId="60330E7F" w:rsidR="00FB6B7B" w:rsidRPr="00C91705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ustanawiania przyłączy telekomunikacyjnych,</w:t>
            </w:r>
          </w:p>
          <w:p w14:paraId="21BFFCB3" w14:textId="64465017" w:rsidR="00FB6B7B" w:rsidRPr="00C91705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lastRenderedPageBreak/>
              <w:t>świadczenia usług telekomunikacyjnych</w:t>
            </w:r>
            <w:r w:rsidR="00327CC7" w:rsidRPr="00C91705">
              <w:rPr>
                <w:rFonts w:ascii="Arial Narrow" w:hAnsi="Arial Narrow"/>
              </w:rPr>
              <w:t xml:space="preserve"> wraz z udogodnieniami towarzyszącymi oraz usługami towarzyszącymi</w:t>
            </w:r>
            <w:r w:rsidRPr="00C91705">
              <w:rPr>
                <w:rFonts w:ascii="Arial Narrow" w:hAnsi="Arial Narrow"/>
              </w:rPr>
              <w:t>,</w:t>
            </w:r>
          </w:p>
          <w:p w14:paraId="787B6808" w14:textId="689CDAEE" w:rsidR="00090A11" w:rsidRPr="00C91705" w:rsidRDefault="00090A11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ustanawiania zakończenia sieci,</w:t>
            </w:r>
          </w:p>
          <w:p w14:paraId="47CDBE19" w14:textId="77777777" w:rsidR="00C91705" w:rsidRPr="00090A11" w:rsidRDefault="00C91705" w:rsidP="00C91705">
            <w:pPr>
              <w:numPr>
                <w:ilvl w:val="0"/>
                <w:numId w:val="17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pl-PL"/>
              </w:rPr>
            </w:pPr>
            <w:r w:rsidRPr="00C91705">
              <w:rPr>
                <w:rFonts w:ascii="Arial Narrow" w:eastAsia="Times New Roman" w:hAnsi="Arial Narrow" w:cs="Arial"/>
                <w:lang w:eastAsia="pl-PL"/>
              </w:rPr>
              <w:t xml:space="preserve">świadczenia </w:t>
            </w:r>
            <w:r w:rsidRPr="00090A11">
              <w:rPr>
                <w:rFonts w:ascii="Arial Narrow" w:eastAsia="Times New Roman" w:hAnsi="Arial Narrow" w:cs="Arial"/>
                <w:lang w:eastAsia="pl-PL"/>
              </w:rPr>
              <w:t>usług telekomunikacyjnych na podstawie zawartej umowy abonenckiej oraz związanych z nią usług; w szczególności przetwarzanie obejmuje</w:t>
            </w:r>
            <w:r w:rsidRPr="00C91705">
              <w:rPr>
                <w:rFonts w:ascii="Arial Narrow" w:eastAsia="Times New Roman" w:hAnsi="Arial Narrow" w:cs="Arial"/>
                <w:lang w:eastAsia="pl-PL"/>
              </w:rPr>
              <w:t>:</w:t>
            </w:r>
            <w:r w:rsidRPr="00090A11">
              <w:rPr>
                <w:rFonts w:ascii="Arial Narrow" w:eastAsia="Times New Roman" w:hAnsi="Arial Narrow" w:cs="Arial"/>
                <w:lang w:eastAsia="pl-PL"/>
              </w:rPr>
              <w:t xml:space="preserve"> serwis, instalacje, deinstalacje, działania sprzedaży, transmisje sygnału, obsługę abonenta, serwis abonenta, czynności windykacyjne,</w:t>
            </w:r>
          </w:p>
          <w:p w14:paraId="3B02A30B" w14:textId="77777777" w:rsidR="00C91705" w:rsidRPr="00090A11" w:rsidRDefault="00C91705" w:rsidP="00C9170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pl-PL"/>
              </w:rPr>
            </w:pPr>
            <w:r w:rsidRPr="00C91705">
              <w:rPr>
                <w:rFonts w:ascii="Arial Narrow" w:eastAsia="Times New Roman" w:hAnsi="Arial Narrow" w:cs="Arial"/>
                <w:lang w:eastAsia="pl-PL"/>
              </w:rPr>
              <w:t xml:space="preserve">realizacji </w:t>
            </w:r>
            <w:r w:rsidRPr="00090A11">
              <w:rPr>
                <w:rFonts w:ascii="Arial Narrow" w:eastAsia="Times New Roman" w:hAnsi="Arial Narrow" w:cs="Arial"/>
                <w:lang w:eastAsia="pl-PL"/>
              </w:rPr>
              <w:t>usług świadczonych przez serwis</w:t>
            </w:r>
            <w:r w:rsidRPr="00C91705">
              <w:rPr>
                <w:rFonts w:ascii="Arial Narrow" w:eastAsia="Times New Roman" w:hAnsi="Arial Narrow" w:cs="Arial"/>
                <w:lang w:eastAsia="pl-PL"/>
              </w:rPr>
              <w:t xml:space="preserve"> NASK S.A.</w:t>
            </w:r>
            <w:r w:rsidRPr="00090A11">
              <w:rPr>
                <w:rFonts w:ascii="Arial Narrow" w:eastAsia="Times New Roman" w:hAnsi="Arial Narrow" w:cs="Arial"/>
                <w:lang w:eastAsia="pl-PL"/>
              </w:rPr>
              <w:t>, na podstawie zgłoszenia serwisowego, w szczególności usługi naprawy sprzętu elektronicznego, obsługę zgłoszenia naprawy,</w:t>
            </w:r>
          </w:p>
          <w:p w14:paraId="6F35AE4A" w14:textId="77777777" w:rsidR="00C91705" w:rsidRPr="00090A11" w:rsidRDefault="00C91705" w:rsidP="00C9170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pl-PL"/>
              </w:rPr>
            </w:pPr>
            <w:r w:rsidRPr="00090A11">
              <w:rPr>
                <w:rFonts w:ascii="Arial Narrow" w:eastAsia="Times New Roman" w:hAnsi="Arial Narrow" w:cs="Arial"/>
                <w:lang w:eastAsia="pl-PL"/>
              </w:rPr>
              <w:t>sprzedaży towarów i usług zakończoną fakturą VAT, w szczególności wystawienie dokumentu sprzedaży, czynności windykacyjn</w:t>
            </w:r>
            <w:r w:rsidRPr="00C91705">
              <w:rPr>
                <w:rFonts w:ascii="Arial Narrow" w:eastAsia="Times New Roman" w:hAnsi="Arial Narrow" w:cs="Arial"/>
                <w:lang w:eastAsia="pl-PL"/>
              </w:rPr>
              <w:t>ych</w:t>
            </w:r>
            <w:r w:rsidRPr="00090A11">
              <w:rPr>
                <w:rFonts w:ascii="Arial Narrow" w:eastAsia="Times New Roman" w:hAnsi="Arial Narrow" w:cs="Arial"/>
                <w:lang w:eastAsia="pl-PL"/>
              </w:rPr>
              <w:t xml:space="preserve"> (w przypadku płatności odroczonej),</w:t>
            </w:r>
          </w:p>
          <w:p w14:paraId="02F9DC13" w14:textId="0192B947" w:rsidR="007C7C66" w:rsidRPr="007C7C66" w:rsidRDefault="004C7153" w:rsidP="007C7C66">
            <w:pPr>
              <w:pStyle w:val="Akapitzlist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91705">
              <w:rPr>
                <w:rFonts w:ascii="Arial Narrow" w:hAnsi="Arial Narrow" w:cs="Arial"/>
              </w:rPr>
              <w:t xml:space="preserve">identyfikacji pracowników </w:t>
            </w:r>
            <w:r w:rsidR="00327CC7" w:rsidRPr="00C91705">
              <w:rPr>
                <w:rFonts w:ascii="Arial Narrow" w:hAnsi="Arial Narrow" w:cs="Arial"/>
              </w:rPr>
              <w:t>NASK S.A. oraz</w:t>
            </w:r>
            <w:r w:rsidRPr="00C91705">
              <w:rPr>
                <w:rFonts w:ascii="Arial Narrow" w:hAnsi="Arial Narrow" w:cs="Arial"/>
              </w:rPr>
              <w:t xml:space="preserve"> osób współpracujących, podwykonawców i innych osób działających w imieniu </w:t>
            </w:r>
            <w:r w:rsidR="00327CC7" w:rsidRPr="00C91705">
              <w:rPr>
                <w:rFonts w:ascii="Arial Narrow" w:hAnsi="Arial Narrow" w:cs="Arial"/>
              </w:rPr>
              <w:t>NASK S.A</w:t>
            </w:r>
            <w:r w:rsidR="00C91705" w:rsidRPr="00C91705">
              <w:rPr>
                <w:rFonts w:ascii="Arial Narrow" w:hAnsi="Arial Narrow"/>
              </w:rPr>
              <w:t>.</w:t>
            </w:r>
          </w:p>
        </w:tc>
      </w:tr>
      <w:tr w:rsidR="000B0464" w:rsidRPr="004039F9" w14:paraId="22579C11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73C650" w14:textId="581720C6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lastRenderedPageBreak/>
              <w:t>P</w:t>
            </w:r>
            <w:r w:rsidR="0029459D">
              <w:rPr>
                <w:rFonts w:ascii="Arial Narrow" w:hAnsi="Arial Narrow" w:cs="Arial"/>
                <w:color w:val="2F5496" w:themeColor="accent1" w:themeShade="BF"/>
              </w:rPr>
              <w:t>rzesłanki prawne</w:t>
            </w:r>
            <w:r w:rsidRPr="004039F9">
              <w:rPr>
                <w:rFonts w:ascii="Arial Narrow" w:hAnsi="Arial Narrow" w:cs="Arial"/>
                <w:color w:val="2F5496" w:themeColor="accent1" w:themeShade="BF"/>
              </w:rPr>
              <w:t xml:space="preserve"> przetwarzania danych (RODO)</w:t>
            </w:r>
          </w:p>
        </w:tc>
        <w:tc>
          <w:tcPr>
            <w:tcW w:w="8227" w:type="dxa"/>
          </w:tcPr>
          <w:p w14:paraId="236E446C" w14:textId="77777777" w:rsidR="007C7C66" w:rsidRPr="007C7C66" w:rsidRDefault="007C7C66" w:rsidP="007C7C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C7C66">
              <w:rPr>
                <w:rFonts w:ascii="Arial Narrow" w:hAnsi="Arial Narrow"/>
              </w:rPr>
              <w:t>Dodatkowo dane osobowe będziemy przetwarzać w celach:</w:t>
            </w:r>
          </w:p>
          <w:p w14:paraId="584397AF" w14:textId="77777777" w:rsidR="007C7C66" w:rsidRPr="007C7C66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C7C66">
              <w:rPr>
                <w:rFonts w:ascii="Arial Narrow" w:hAnsi="Arial Narrow"/>
              </w:rPr>
              <w:t xml:space="preserve">rozwiązywania problemów w zakresie działania wykorzystywanych przez nas systemów informatycznych, utrzymania prawidłowego ich działania oraz wysokiej jakości świadczonych usług, weryfikowania poprawności wdrożonych rozwiązań na wykorzystywanych przez nas systemach informatycznych, w tym w szczególności prawidłowości zapisywanych oraz zbieranych danych osobowych – będących realizacją naszego prawnie uzasadnionego interesu polegającego na zapewnieniu prawidłowości świadczenia usług, wysokiego poziomu ich świadczenia oraz rozwiązywania problemów technicznych i awarii (podstawa z art. 6 ust. 1 pkt. f RODO),  </w:t>
            </w:r>
          </w:p>
          <w:p w14:paraId="341EF41C" w14:textId="77777777" w:rsidR="007C7C66" w:rsidRPr="007C7C66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C7C66">
              <w:rPr>
                <w:rFonts w:ascii="Arial Narrow" w:hAnsi="Arial Narrow"/>
              </w:rPr>
              <w:t xml:space="preserve">niezbędnych do prawidłowego wykonania umów i świadczenia usług (podstawa z art. 6 ust. 1 pkt. b RODO); </w:t>
            </w:r>
          </w:p>
          <w:p w14:paraId="2287A05A" w14:textId="74DA9AE0" w:rsidR="007C7C66" w:rsidRPr="007C7C66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C7C66">
              <w:rPr>
                <w:rFonts w:ascii="Arial Narrow" w:hAnsi="Arial Narrow"/>
              </w:rPr>
              <w:t xml:space="preserve">analitycznych, w tym: doboru i kreacji usług, optymalizacji naszych produktów, optymalizacji procesów obsługi w oparciu o przebieg procesów obsługi sprzedaży i posprzedażowej </w:t>
            </w:r>
            <w:r>
              <w:rPr>
                <w:rFonts w:ascii="Arial Narrow" w:hAnsi="Arial Narrow"/>
              </w:rPr>
              <w:br/>
            </w:r>
            <w:r w:rsidRPr="007C7C66">
              <w:rPr>
                <w:rFonts w:ascii="Arial Narrow" w:hAnsi="Arial Narrow"/>
              </w:rPr>
              <w:t xml:space="preserve">w tym reklamacji, będącego realizacją naszego prawnie uzasadnionego interesu (podstawa z art. 6 ust. 1 pkt. f RODO); </w:t>
            </w:r>
          </w:p>
          <w:p w14:paraId="481F6FCA" w14:textId="77777777" w:rsidR="007C7C66" w:rsidRPr="007C7C66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C7C66">
              <w:rPr>
                <w:rFonts w:ascii="Arial Narrow" w:hAnsi="Arial Narrow"/>
              </w:rPr>
              <w:t xml:space="preserve">archiwalnych i dowodowych będących realizacją naszego prawnie uzasadnionego interesu zabezpieczenia informacji na wypadek prawnej potrzeby wykazania faktów (podstawa z art. 6 ust. 1 pkt. f RODO); </w:t>
            </w:r>
          </w:p>
          <w:p w14:paraId="5403B9F5" w14:textId="77777777" w:rsidR="00CD430D" w:rsidRPr="00CD430D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C7C66">
              <w:rPr>
                <w:rFonts w:ascii="Arial Narrow" w:hAnsi="Arial Narrow"/>
              </w:rPr>
              <w:t xml:space="preserve">ewentualnego ustalenia, dochodzenia lub obrony przed roszczeniami będącego realizacją naszego prawnie uzasadnionego interesu (podstawa z art. 6 ust. 1 pkt. f RODO); </w:t>
            </w:r>
          </w:p>
          <w:p w14:paraId="1C41C60D" w14:textId="01DE9B98" w:rsidR="000B0464" w:rsidRPr="00CD430D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D430D">
              <w:rPr>
                <w:rFonts w:ascii="Arial Narrow" w:hAnsi="Arial Narrow"/>
              </w:rPr>
              <w:t xml:space="preserve">badania satysfakcji klientów będącego realizacją naszego prawnie uzasadnionego interesu określania jakości świadczenia usług, obsługi oraz poziomu zadowolenia naszych klientów </w:t>
            </w:r>
            <w:r w:rsidRPr="00CD430D">
              <w:rPr>
                <w:rFonts w:ascii="Arial Narrow" w:hAnsi="Arial Narrow"/>
              </w:rPr>
              <w:br/>
              <w:t>z produktów i usług (podstawa z art. 6 ust. 1 pkt. f RODO).</w:t>
            </w:r>
          </w:p>
        </w:tc>
      </w:tr>
      <w:tr w:rsidR="00134A59" w:rsidRPr="004039F9" w14:paraId="0A355F4E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E012D7" w14:textId="697FCAC3" w:rsidR="00134A59" w:rsidRPr="004039F9" w:rsidRDefault="00134A59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Źródła danych osobowych</w:t>
            </w:r>
          </w:p>
        </w:tc>
        <w:tc>
          <w:tcPr>
            <w:tcW w:w="8227" w:type="dxa"/>
          </w:tcPr>
          <w:p w14:paraId="5C3F79ED" w14:textId="13ED73FE" w:rsidR="00134A59" w:rsidRPr="004039F9" w:rsidRDefault="00BA1282" w:rsidP="002F1426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039F9">
              <w:rPr>
                <w:rFonts w:ascii="Arial Narrow" w:hAnsi="Arial Narrow"/>
                <w:sz w:val="22"/>
                <w:szCs w:val="22"/>
              </w:rPr>
              <w:t>Rejestry publiczne m.in. KRS, CEIDG,</w:t>
            </w:r>
            <w:r w:rsidR="004C7153" w:rsidRPr="004039F9">
              <w:rPr>
                <w:rFonts w:ascii="Arial Narrow" w:hAnsi="Arial Narrow"/>
                <w:sz w:val="22"/>
                <w:szCs w:val="22"/>
              </w:rPr>
              <w:t xml:space="preserve"> EGiB,</w:t>
            </w:r>
            <w:r w:rsidRPr="004039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7C66">
              <w:rPr>
                <w:rFonts w:ascii="Arial Narrow" w:hAnsi="Arial Narrow"/>
                <w:sz w:val="22"/>
                <w:szCs w:val="22"/>
              </w:rPr>
              <w:t>PESEL itp</w:t>
            </w:r>
            <w:r w:rsidR="004C7153" w:rsidRPr="004039F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A1282" w:rsidRPr="004039F9" w14:paraId="10FCAA36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12C88B" w14:textId="553E4F09" w:rsidR="00BA1282" w:rsidRPr="004039F9" w:rsidRDefault="00BA1282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/>
                <w:color w:val="2F5496" w:themeColor="accent1" w:themeShade="BF"/>
              </w:rPr>
              <w:t>Kategorie danych osobowych</w:t>
            </w:r>
          </w:p>
        </w:tc>
        <w:tc>
          <w:tcPr>
            <w:tcW w:w="8227" w:type="dxa"/>
          </w:tcPr>
          <w:p w14:paraId="01A423C3" w14:textId="48CBA3F7" w:rsidR="00BA1282" w:rsidRPr="004039F9" w:rsidRDefault="00C91705" w:rsidP="00403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Przetwarzamy następujące kategorie danych osobowych: </w:t>
            </w:r>
            <w:r w:rsidR="00BA1282" w:rsidRPr="004039F9">
              <w:rPr>
                <w:rFonts w:ascii="Arial Narrow" w:hAnsi="Arial Narrow"/>
              </w:rPr>
              <w:t xml:space="preserve">imię, nazwisko, dane adresowe, adres </w:t>
            </w:r>
            <w:r w:rsidR="00467DE0">
              <w:rPr>
                <w:rFonts w:ascii="Arial Narrow" w:hAnsi="Arial Narrow"/>
              </w:rPr>
              <w:br/>
            </w:r>
            <w:r w:rsidR="00BA1282" w:rsidRPr="004039F9">
              <w:rPr>
                <w:rFonts w:ascii="Arial Narrow" w:hAnsi="Arial Narrow"/>
              </w:rPr>
              <w:t xml:space="preserve">e-mail, nr dowodu osobistego, nr telefonu, PESEL, akty własności nieruchomości lub </w:t>
            </w:r>
            <w:r w:rsidR="004C7153" w:rsidRPr="004039F9">
              <w:rPr>
                <w:rFonts w:ascii="Arial Narrow" w:hAnsi="Arial Narrow"/>
              </w:rPr>
              <w:t>uprawniające do dysponowania nimi, w tym świadczące o ustanowieniu służebności.</w:t>
            </w:r>
          </w:p>
        </w:tc>
      </w:tr>
      <w:tr w:rsidR="000B0464" w:rsidRPr="004039F9" w14:paraId="3FC8FF84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0B0C9F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8227" w:type="dxa"/>
          </w:tcPr>
          <w:p w14:paraId="40EFFE70" w14:textId="475E14B8" w:rsidR="000B0464" w:rsidRP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organy władzy publicznej oraz organy administracji publicznej na podstawie przepisów prawa </w:t>
            </w:r>
            <w:r w:rsidR="00467DE0">
              <w:rPr>
                <w:rFonts w:ascii="Arial Narrow" w:hAnsi="Arial Narrow" w:cs="Arial"/>
              </w:rPr>
              <w:br/>
            </w:r>
            <w:r w:rsidRPr="004039F9">
              <w:rPr>
                <w:rFonts w:ascii="Arial Narrow" w:hAnsi="Arial Narrow" w:cs="Arial"/>
              </w:rPr>
              <w:t>w zakresie niezbędnym do realizacji zadań publicznych;</w:t>
            </w:r>
          </w:p>
          <w:p w14:paraId="3F0A1D27" w14:textId="77777777" w:rsid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kontrahenci Administratorów</w:t>
            </w:r>
            <w:r w:rsidR="004039F9">
              <w:rPr>
                <w:rFonts w:ascii="Arial Narrow" w:hAnsi="Arial Narrow" w:cs="Arial"/>
              </w:rPr>
              <w:t xml:space="preserve"> </w:t>
            </w:r>
            <w:r w:rsidRPr="004039F9">
              <w:rPr>
                <w:rFonts w:ascii="Arial Narrow" w:hAnsi="Arial Narrow" w:cs="Arial"/>
              </w:rPr>
              <w:t>w zakresie niezbędnym do zapewnienia prawidłowej współpracy;</w:t>
            </w:r>
            <w:r w:rsidR="004039F9">
              <w:rPr>
                <w:rFonts w:ascii="Arial Narrow" w:hAnsi="Arial Narrow" w:cs="Arial"/>
              </w:rPr>
              <w:t xml:space="preserve"> </w:t>
            </w:r>
          </w:p>
          <w:p w14:paraId="37F4BE8B" w14:textId="77777777" w:rsid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osoby, które uzyskają dostęp do informacji publicznej;</w:t>
            </w:r>
          </w:p>
          <w:p w14:paraId="15BB6118" w14:textId="77777777" w:rsid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podmioty dostarczające usług informatycznych, prawniczych, audytowych </w:t>
            </w:r>
            <w:r w:rsidRPr="004039F9">
              <w:rPr>
                <w:rFonts w:ascii="Arial Narrow" w:hAnsi="Arial Narrow" w:cs="Arial"/>
              </w:rPr>
              <w:br/>
              <w:t>i księgowych na rzecz Administratorów, banki i leasingodawcy;</w:t>
            </w:r>
          </w:p>
          <w:p w14:paraId="4CCBC172" w14:textId="64366486" w:rsidR="000B0464" w:rsidRP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jednostki naukowe i badawcze w celach naukowo-badawczych, statystycznych</w:t>
            </w:r>
            <w:r w:rsidR="004039F9" w:rsidRPr="004039F9">
              <w:rPr>
                <w:rFonts w:ascii="Arial Narrow" w:hAnsi="Arial Narrow" w:cs="Arial"/>
              </w:rPr>
              <w:t xml:space="preserve"> itp.</w:t>
            </w:r>
          </w:p>
        </w:tc>
      </w:tr>
      <w:tr w:rsidR="000B0464" w:rsidRPr="004039F9" w14:paraId="50C19B16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FF4146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8227" w:type="dxa"/>
          </w:tcPr>
          <w:p w14:paraId="29C64722" w14:textId="0B8F14F2" w:rsidR="00A936FB" w:rsidRPr="00467DE0" w:rsidRDefault="000B0464" w:rsidP="00A936F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467DE0">
              <w:rPr>
                <w:rFonts w:ascii="Arial Narrow" w:hAnsi="Arial Narrow" w:cs="Arial"/>
                <w:sz w:val="22"/>
                <w:szCs w:val="22"/>
              </w:rPr>
              <w:t>Okres przetwarzania to okres, przez który dane osobowe będą przechowywane, a gdy nie jest możliwe określenie go datami, kryteria ustalania tego okresu tj.:</w:t>
            </w:r>
            <w:r w:rsidR="004039F9" w:rsidRPr="00467DE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67DE0">
              <w:rPr>
                <w:rFonts w:ascii="Arial Narrow" w:hAnsi="Arial Narrow" w:cs="Arial"/>
                <w:sz w:val="22"/>
                <w:szCs w:val="22"/>
              </w:rPr>
              <w:t>do wypełnienia celu, w którym dane osobowe zostały pozyskane</w:t>
            </w:r>
            <w:r w:rsidR="004039F9" w:rsidRPr="00467DE0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91705" w:rsidRPr="00467DE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946D25D" w14:textId="51E9C542" w:rsidR="007C7C66" w:rsidRPr="00467DE0" w:rsidRDefault="00A936FB" w:rsidP="007C7C66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67DE0">
              <w:rPr>
                <w:rFonts w:ascii="Arial Narrow" w:hAnsi="Arial Narrow"/>
                <w:sz w:val="22"/>
                <w:szCs w:val="22"/>
              </w:rPr>
              <w:t xml:space="preserve">W zakresie świadczonych usług, dane osobowe będą przetwarzane maksymalnie do upływu terminu przedawnienia roszczeń wynikających ze świadczonych usług lub w celu obsługi świadczonych usług, w tym rozliczeń, upływu okresu przedawnienia zobowiązań podatkowych </w:t>
            </w:r>
            <w:r w:rsidRPr="00467DE0">
              <w:rPr>
                <w:rFonts w:ascii="Arial Narrow" w:hAnsi="Arial Narrow"/>
                <w:sz w:val="22"/>
                <w:szCs w:val="22"/>
              </w:rPr>
              <w:lastRenderedPageBreak/>
              <w:t>lub upływu okresu przechowywania dokumentacji rachunkowej zgodnie z obowiązującymi przepisami, w tym ustawą z dnia 29 sierpnia 1997 r. - Ordynacja podatkowa (</w:t>
            </w:r>
            <w:r w:rsidR="00467DE0" w:rsidRPr="00467DE0">
              <w:rPr>
                <w:rFonts w:ascii="Arial Narrow" w:hAnsi="Arial Narrow"/>
                <w:sz w:val="22"/>
                <w:szCs w:val="22"/>
              </w:rPr>
              <w:t>t.j. Dz. U. z 2017 r. poz. 201, 648, 768, 935, 1428, 1537, 2169, 2491, z 2018 r. poz. 106, 138, 398, 650, 723</w:t>
            </w:r>
            <w:r w:rsidRPr="00467DE0">
              <w:rPr>
                <w:rFonts w:ascii="Arial Narrow" w:hAnsi="Arial Narrow"/>
                <w:sz w:val="22"/>
                <w:szCs w:val="22"/>
              </w:rPr>
              <w:t xml:space="preserve">) i </w:t>
            </w:r>
            <w:r w:rsidR="00467DE0" w:rsidRPr="00467DE0">
              <w:rPr>
                <w:rFonts w:ascii="Arial Narrow" w:hAnsi="Arial Narrow"/>
                <w:sz w:val="22"/>
                <w:szCs w:val="22"/>
              </w:rPr>
              <w:t>u</w:t>
            </w:r>
            <w:r w:rsidRPr="00467DE0">
              <w:rPr>
                <w:rFonts w:ascii="Arial Narrow" w:hAnsi="Arial Narrow"/>
                <w:sz w:val="22"/>
                <w:szCs w:val="22"/>
              </w:rPr>
              <w:t>stawą z dnia 29 września 1994 r. o rachunkowości (</w:t>
            </w:r>
            <w:r w:rsidR="00467DE0" w:rsidRPr="00467DE0">
              <w:rPr>
                <w:rFonts w:ascii="Arial Narrow" w:hAnsi="Arial Narrow"/>
                <w:sz w:val="22"/>
                <w:szCs w:val="22"/>
              </w:rPr>
              <w:t>t.j. Dz. U. z 2021 r. poz. 217</w:t>
            </w:r>
            <w:r w:rsidRPr="00467DE0">
              <w:rPr>
                <w:rFonts w:ascii="Arial Narrow" w:hAnsi="Arial Narrow"/>
                <w:sz w:val="22"/>
                <w:szCs w:val="22"/>
              </w:rPr>
              <w:t xml:space="preserve">). </w:t>
            </w:r>
          </w:p>
          <w:p w14:paraId="71367208" w14:textId="1787A161" w:rsidR="000B0464" w:rsidRPr="00A936FB" w:rsidRDefault="00A936FB" w:rsidP="007C7C66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467DE0">
              <w:rPr>
                <w:rFonts w:ascii="Arial Narrow" w:hAnsi="Arial Narrow"/>
                <w:sz w:val="22"/>
                <w:szCs w:val="22"/>
              </w:rPr>
              <w:t>W pozostałym zakresie dane osobowe będą przetwarzane wyłącznie przez okres konieczny do realizacji celu przetwarzania.</w:t>
            </w:r>
          </w:p>
        </w:tc>
      </w:tr>
      <w:tr w:rsidR="000B0464" w:rsidRPr="004039F9" w14:paraId="6E63EC27" w14:textId="77777777" w:rsidTr="004039F9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677056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lastRenderedPageBreak/>
              <w:t xml:space="preserve">Prawa </w:t>
            </w:r>
          </w:p>
        </w:tc>
        <w:tc>
          <w:tcPr>
            <w:tcW w:w="8227" w:type="dxa"/>
          </w:tcPr>
          <w:p w14:paraId="514D68CF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21BAB7AD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13251F99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1239E975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52BDDBCF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58A677C7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054DF67F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</w:t>
            </w:r>
            <w:r w:rsidRPr="004039F9">
              <w:rPr>
                <w:rFonts w:ascii="Arial Narrow" w:hAnsi="Arial Narrow" w:cs="Arial"/>
              </w:rPr>
              <w:br/>
              <w:t xml:space="preserve">i przetwarzanie dotyczących Państwa danych odbywa się na jej podstawie, </w:t>
            </w:r>
          </w:p>
          <w:p w14:paraId="1AF61A84" w14:textId="4E76DF62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wniesienia sprzeciwu wobec przetwarzania swoich danych osobowych z przyczyn związanych </w:t>
            </w:r>
            <w:r w:rsidR="00467DE0">
              <w:rPr>
                <w:rFonts w:ascii="Arial Narrow" w:hAnsi="Arial Narrow" w:cs="Arial"/>
              </w:rPr>
              <w:br/>
            </w:r>
            <w:r w:rsidRPr="004039F9">
              <w:rPr>
                <w:rFonts w:ascii="Arial Narrow" w:hAnsi="Arial Narrow" w:cs="Arial"/>
              </w:rPr>
              <w:t>z szczególną sytuacją zgodnie z art. 21 RODO</w:t>
            </w:r>
          </w:p>
        </w:tc>
      </w:tr>
      <w:tr w:rsidR="000B0464" w:rsidRPr="004039F9" w14:paraId="313A5B2C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6788D6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227" w:type="dxa"/>
          </w:tcPr>
          <w:p w14:paraId="40F9262D" w14:textId="77777777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color w:val="000000"/>
              </w:rPr>
              <w:t>Dane osobowe nie są i nie będą udostępniane innym podmiotom</w:t>
            </w:r>
            <w:r w:rsidRPr="004039F9">
              <w:rPr>
                <w:rFonts w:ascii="Arial Narrow" w:hAnsi="Arial Narrow" w:cs="Arial"/>
                <w:color w:val="000000"/>
              </w:rPr>
              <w:t xml:space="preserve"> poza przypadkami, gdy obowiązek taki wynika z przepisów prawa lub zostanie na to wyrażona zgoda, jednak </w:t>
            </w:r>
            <w:r w:rsidRPr="004039F9">
              <w:rPr>
                <w:rFonts w:ascii="Arial Narrow" w:hAnsi="Arial Narrow" w:cs="Arial"/>
              </w:rPr>
              <w:t>mogą być udostępnione stronom postępowań administracyjnych lub sądowych, których jest Pan/Pani stroną lub uczestnikiem w trybie udostępnienia akt tych postępowań.</w:t>
            </w:r>
          </w:p>
        </w:tc>
      </w:tr>
      <w:tr w:rsidR="000B0464" w:rsidRPr="004039F9" w14:paraId="00E4ACBC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C8841F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227" w:type="dxa"/>
          </w:tcPr>
          <w:p w14:paraId="75816AA2" w14:textId="731A2E80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 xml:space="preserve">Przetwarzanie danych osobowych jest </w:t>
            </w:r>
            <w:r w:rsidR="007C7C66">
              <w:rPr>
                <w:rFonts w:ascii="Arial Narrow" w:hAnsi="Arial Narrow" w:cs="Arial"/>
                <w:b/>
                <w:bCs/>
              </w:rPr>
              <w:t xml:space="preserve">dobrowolne, ale </w:t>
            </w:r>
            <w:r w:rsidRPr="004039F9">
              <w:rPr>
                <w:rFonts w:ascii="Arial Narrow" w:hAnsi="Arial Narrow" w:cs="Arial"/>
                <w:b/>
                <w:bCs/>
              </w:rPr>
              <w:t xml:space="preserve">niezbędne do realizacji praw </w:t>
            </w:r>
            <w:r w:rsidR="00467DE0">
              <w:rPr>
                <w:rFonts w:ascii="Arial Narrow" w:hAnsi="Arial Narrow" w:cs="Arial"/>
                <w:b/>
                <w:bCs/>
              </w:rPr>
              <w:br/>
            </w:r>
            <w:r w:rsidRPr="004039F9">
              <w:rPr>
                <w:rFonts w:ascii="Arial Narrow" w:hAnsi="Arial Narrow" w:cs="Arial"/>
                <w:b/>
                <w:bCs/>
              </w:rPr>
              <w:t xml:space="preserve">i obowiązków stron umowy </w:t>
            </w:r>
            <w:r w:rsidRPr="004039F9">
              <w:rPr>
                <w:rFonts w:ascii="Arial Narrow" w:hAnsi="Arial Narrow" w:cs="Arial"/>
              </w:rPr>
              <w:t xml:space="preserve">i jest obowiązkowe na gruncie przepisów </w:t>
            </w:r>
            <w:r w:rsidR="007C7C66">
              <w:rPr>
                <w:rFonts w:ascii="Arial Narrow" w:hAnsi="Arial Narrow" w:cs="Arial"/>
              </w:rPr>
              <w:t xml:space="preserve">Prawa telekomunikacyjnego, </w:t>
            </w:r>
            <w:r w:rsidRPr="004039F9">
              <w:rPr>
                <w:rFonts w:ascii="Arial Narrow" w:hAnsi="Arial Narrow" w:cs="Arial"/>
              </w:rPr>
              <w:t>Kodeksu cywilnego, Kodeksu spółek handlowych</w:t>
            </w:r>
            <w:r w:rsidR="00134A59" w:rsidRPr="004039F9">
              <w:rPr>
                <w:rFonts w:ascii="Arial Narrow" w:hAnsi="Arial Narrow" w:cs="Arial"/>
              </w:rPr>
              <w:t>, Kodeksu postępowania administracyjnego</w:t>
            </w:r>
            <w:r w:rsidRPr="004039F9">
              <w:rPr>
                <w:rFonts w:ascii="Arial Narrow" w:hAnsi="Arial Narrow" w:cs="Arial"/>
              </w:rPr>
              <w:t xml:space="preserve"> oraz innych przepisów prawa określających obowiązki stron stosunków prawnych, w szczególności jest niezbędne do realizacji wzajemnych świadczeń i zobowiązań.</w:t>
            </w:r>
          </w:p>
        </w:tc>
      </w:tr>
      <w:tr w:rsidR="000B0464" w:rsidRPr="004039F9" w14:paraId="05DA2196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C360B7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227" w:type="dxa"/>
          </w:tcPr>
          <w:p w14:paraId="65624411" w14:textId="77777777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4039F9">
              <w:rPr>
                <w:rFonts w:ascii="Arial Narrow" w:hAnsi="Arial Narrow" w:cs="Arial"/>
              </w:rPr>
              <w:t xml:space="preserve">, którym jest Prezes Urzędu Ochrony Danych. Biuro Prezesa Urzędu Ochrony Danych Osobowych  </w:t>
            </w:r>
            <w:hyperlink r:id="rId9" w:history="1">
              <w:r w:rsidRPr="004039F9">
                <w:rPr>
                  <w:rFonts w:ascii="Arial Narrow" w:hAnsi="Arial Narrow" w:cs="Arial"/>
                </w:rPr>
                <w:t>Adres</w:t>
              </w:r>
            </w:hyperlink>
            <w:r w:rsidRPr="004039F9">
              <w:rPr>
                <w:rFonts w:ascii="Arial Narrow" w:hAnsi="Arial Narrow" w:cs="Arial"/>
              </w:rPr>
              <w:t xml:space="preserve">: Stawki 2, 00-193 Warszawa, </w:t>
            </w:r>
            <w:hyperlink r:id="rId10" w:history="1">
              <w:r w:rsidRPr="004039F9">
                <w:rPr>
                  <w:rFonts w:ascii="Arial Narrow" w:hAnsi="Arial Narrow" w:cs="Arial"/>
                </w:rPr>
                <w:t>Tel.</w:t>
              </w:r>
            </w:hyperlink>
            <w:r w:rsidRPr="004039F9">
              <w:rPr>
                <w:rFonts w:ascii="Arial Narrow" w:hAnsi="Arial Narrow" w:cs="Arial"/>
              </w:rPr>
              <w:t> 22 531 03 00.</w:t>
            </w:r>
          </w:p>
        </w:tc>
      </w:tr>
      <w:tr w:rsidR="000B0464" w:rsidRPr="004039F9" w14:paraId="67D0204E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473011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227" w:type="dxa"/>
          </w:tcPr>
          <w:p w14:paraId="720BB4F8" w14:textId="77777777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  <w:b/>
                <w:color w:val="000000"/>
              </w:rPr>
              <w:t>Pani/Pana dane osobowe</w:t>
            </w:r>
            <w:r w:rsidRPr="004039F9">
              <w:rPr>
                <w:rFonts w:ascii="Arial Narrow" w:hAnsi="Arial Narrow" w:cs="Arial"/>
                <w:color w:val="000000"/>
              </w:rPr>
              <w:t xml:space="preserve"> nie będą przekazywane do państwa trzeciego ani organizacji międzynarodowej oraz nie będą przetwarzane w sposób zautomatyzowany w tym również w formie profilowania</w:t>
            </w:r>
            <w:r w:rsidRPr="004039F9">
              <w:rPr>
                <w:rFonts w:ascii="Arial Narrow" w:hAnsi="Arial Narrow" w:cs="Arial"/>
              </w:rPr>
              <w:t xml:space="preserve">, o czym jest mowa w art. 22 ust. 1 i 4 RODO. </w:t>
            </w:r>
          </w:p>
          <w:p w14:paraId="462A8228" w14:textId="77777777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</w:rPr>
              <w:t>Administratorzy informują, że w ramach swej działalności stosują hierarchiczne bazy danych (Active Directory) i w tym zakresie mogą przechowywać dane osobowe w chmurze,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18AEA149" w14:textId="77777777" w:rsidR="00E00DFE" w:rsidRPr="004039F9" w:rsidRDefault="006849DA" w:rsidP="004039F9">
      <w:pPr>
        <w:spacing w:after="0"/>
        <w:rPr>
          <w:rFonts w:ascii="Arial Narrow" w:hAnsi="Arial Narrow"/>
        </w:rPr>
      </w:pPr>
    </w:p>
    <w:sectPr w:rsidR="00E00DFE" w:rsidRPr="004039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BF1F" w14:textId="77777777" w:rsidR="006849DA" w:rsidRDefault="006849DA">
      <w:pPr>
        <w:spacing w:after="0" w:line="240" w:lineRule="auto"/>
      </w:pPr>
      <w:r>
        <w:separator/>
      </w:r>
    </w:p>
  </w:endnote>
  <w:endnote w:type="continuationSeparator" w:id="0">
    <w:p w14:paraId="2D8B0B1D" w14:textId="77777777" w:rsidR="006849DA" w:rsidRDefault="0068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751816"/>
      <w:docPartObj>
        <w:docPartGallery w:val="Page Numbers (Bottom of Page)"/>
        <w:docPartUnique/>
      </w:docPartObj>
    </w:sdtPr>
    <w:sdtEndPr/>
    <w:sdtContent>
      <w:p w14:paraId="4687BB12" w14:textId="739CBD33" w:rsidR="00467DE0" w:rsidRDefault="002F1426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7A134771" wp14:editId="5D53BB43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A8A486" w14:textId="77777777" w:rsidR="002F1426" w:rsidRDefault="002F14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B8EB27E" w14:textId="77777777" w:rsidR="002F1426" w:rsidRDefault="002F1426">
                                <w:pPr>
                                  <w:pStyle w:val="Stopk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134771" id="Grupa 2" o:spid="_x0000_s1026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" o:allowincell="f">
    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<v:textbox>
                      <w:txbxContent>
                        <w:p w14:paraId="50A8A486" w14:textId="77777777" w:rsidR="002F1426" w:rsidRDefault="002F142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SGwwAAANoAAAAPAAAAZHJzL2Rvd25yZXYueG1sRI9Ba8JA&#10;FITvgv9heYI33VjE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p0EUhsMAAADaAAAADwAA&#10;AAAAAAAAAAAAAAAHAgAAZHJzL2Rvd25yZXYueG1sUEsFBgAAAAADAAMAtwAAAPcCAAAAAA==&#10;" filled="f" fillcolor="#5c83b4" strokecolor="#5c83b4">
                    <v:textbox inset=",0,,0">
                      <w:txbxContent>
                        <w:p w14:paraId="0B8EB27E" w14:textId="77777777" w:rsidR="002F1426" w:rsidRDefault="002F1426">
                          <w:pPr>
                            <w:pStyle w:val="Stopk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9A8D" w14:textId="77777777" w:rsidR="006849DA" w:rsidRDefault="006849DA">
      <w:pPr>
        <w:spacing w:after="0" w:line="240" w:lineRule="auto"/>
      </w:pPr>
      <w:r>
        <w:separator/>
      </w:r>
    </w:p>
  </w:footnote>
  <w:footnote w:type="continuationSeparator" w:id="0">
    <w:p w14:paraId="01E3C3BE" w14:textId="77777777" w:rsidR="006849DA" w:rsidRDefault="0068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0C21" w14:textId="77777777" w:rsidR="005C4757" w:rsidRDefault="004039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D401E4" wp14:editId="7C59578C">
          <wp:simplePos x="0" y="0"/>
          <wp:positionH relativeFrom="page">
            <wp:posOffset>5683250</wp:posOffset>
          </wp:positionH>
          <wp:positionV relativeFrom="paragraph">
            <wp:posOffset>-227330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1D0"/>
    <w:multiLevelType w:val="multilevel"/>
    <w:tmpl w:val="61F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37BCC"/>
    <w:multiLevelType w:val="multilevel"/>
    <w:tmpl w:val="0E26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C5F78"/>
    <w:multiLevelType w:val="hybridMultilevel"/>
    <w:tmpl w:val="A56CBAA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1D71D0E"/>
    <w:multiLevelType w:val="multilevel"/>
    <w:tmpl w:val="8FC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308FC"/>
    <w:multiLevelType w:val="hybridMultilevel"/>
    <w:tmpl w:val="3AD6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1105"/>
    <w:multiLevelType w:val="hybridMultilevel"/>
    <w:tmpl w:val="4B6AB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A4A8E"/>
    <w:multiLevelType w:val="hybridMultilevel"/>
    <w:tmpl w:val="D4C2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B43CB"/>
    <w:multiLevelType w:val="hybridMultilevel"/>
    <w:tmpl w:val="A56CBAA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9C72556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D04E2"/>
    <w:multiLevelType w:val="hybridMultilevel"/>
    <w:tmpl w:val="0066C4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A37EE8"/>
    <w:multiLevelType w:val="hybridMultilevel"/>
    <w:tmpl w:val="3FE2427A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EA8D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C1425"/>
    <w:multiLevelType w:val="hybridMultilevel"/>
    <w:tmpl w:val="7360CA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B812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D14C64"/>
    <w:multiLevelType w:val="hybridMultilevel"/>
    <w:tmpl w:val="02EC6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A4BB2"/>
    <w:multiLevelType w:val="hybridMultilevel"/>
    <w:tmpl w:val="728E1D4A"/>
    <w:lvl w:ilvl="0" w:tplc="04A239B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2532B"/>
    <w:multiLevelType w:val="hybridMultilevel"/>
    <w:tmpl w:val="BDEC86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82DCE"/>
    <w:multiLevelType w:val="hybridMultilevel"/>
    <w:tmpl w:val="01F4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E688D"/>
    <w:multiLevelType w:val="hybridMultilevel"/>
    <w:tmpl w:val="6D46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532F6"/>
    <w:multiLevelType w:val="hybridMultilevel"/>
    <w:tmpl w:val="72EC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CB3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7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21"/>
  </w:num>
  <w:num w:numId="12">
    <w:abstractNumId w:val="7"/>
  </w:num>
  <w:num w:numId="13">
    <w:abstractNumId w:val="18"/>
  </w:num>
  <w:num w:numId="14">
    <w:abstractNumId w:val="22"/>
  </w:num>
  <w:num w:numId="15">
    <w:abstractNumId w:val="11"/>
  </w:num>
  <w:num w:numId="16">
    <w:abstractNumId w:val="1"/>
  </w:num>
  <w:num w:numId="17">
    <w:abstractNumId w:val="13"/>
  </w:num>
  <w:num w:numId="18">
    <w:abstractNumId w:val="0"/>
  </w:num>
  <w:num w:numId="19">
    <w:abstractNumId w:val="3"/>
  </w:num>
  <w:num w:numId="20">
    <w:abstractNumId w:val="2"/>
  </w:num>
  <w:num w:numId="21">
    <w:abstractNumId w:val="10"/>
  </w:num>
  <w:num w:numId="22">
    <w:abstractNumId w:val="19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64"/>
    <w:rsid w:val="00090A11"/>
    <w:rsid w:val="000B0464"/>
    <w:rsid w:val="000E2B21"/>
    <w:rsid w:val="00113C73"/>
    <w:rsid w:val="00134A59"/>
    <w:rsid w:val="0029459D"/>
    <w:rsid w:val="002F1426"/>
    <w:rsid w:val="00327CC7"/>
    <w:rsid w:val="004039F9"/>
    <w:rsid w:val="00465084"/>
    <w:rsid w:val="00467DE0"/>
    <w:rsid w:val="00492105"/>
    <w:rsid w:val="004B2907"/>
    <w:rsid w:val="004C5A2D"/>
    <w:rsid w:val="004C7153"/>
    <w:rsid w:val="00501086"/>
    <w:rsid w:val="005843DB"/>
    <w:rsid w:val="006849DA"/>
    <w:rsid w:val="00737704"/>
    <w:rsid w:val="007A060A"/>
    <w:rsid w:val="007C5DA6"/>
    <w:rsid w:val="007C7C66"/>
    <w:rsid w:val="0081119B"/>
    <w:rsid w:val="0093760A"/>
    <w:rsid w:val="009D3EF8"/>
    <w:rsid w:val="00A936FB"/>
    <w:rsid w:val="00B318CF"/>
    <w:rsid w:val="00B43DBA"/>
    <w:rsid w:val="00B6169D"/>
    <w:rsid w:val="00BA1282"/>
    <w:rsid w:val="00C91705"/>
    <w:rsid w:val="00CD430D"/>
    <w:rsid w:val="00CF6AF4"/>
    <w:rsid w:val="00DF1184"/>
    <w:rsid w:val="00F9651B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8B6D9"/>
  <w15:chartTrackingRefBased/>
  <w15:docId w15:val="{BA439D9E-4563-4385-BA0E-FC15AD8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64"/>
  </w:style>
  <w:style w:type="paragraph" w:styleId="Nagwek1">
    <w:name w:val="heading 1"/>
    <w:basedOn w:val="Normalny"/>
    <w:next w:val="Normalny"/>
    <w:link w:val="Nagwek1Znak"/>
    <w:uiPriority w:val="9"/>
    <w:qFormat/>
    <w:rsid w:val="000B0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0B0464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B0464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464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B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64"/>
  </w:style>
  <w:style w:type="table" w:styleId="Tabelasiatki1jasnaakcent1">
    <w:name w:val="Grid Table 1 Light Accent 1"/>
    <w:basedOn w:val="Standardowy"/>
    <w:uiPriority w:val="46"/>
    <w:rsid w:val="000B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rsid w:val="004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4</cp:revision>
  <cp:lastPrinted>2021-03-29T08:06:00Z</cp:lastPrinted>
  <dcterms:created xsi:type="dcterms:W3CDTF">2021-03-30T13:02:00Z</dcterms:created>
  <dcterms:modified xsi:type="dcterms:W3CDTF">2021-06-18T20:39:00Z</dcterms:modified>
</cp:coreProperties>
</file>